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E6F" w:rsidRPr="00401670" w:rsidRDefault="00804CC6" w:rsidP="00401670">
      <w:pPr>
        <w:jc w:val="center"/>
        <w:rPr>
          <w:rFonts w:eastAsia="方正小标宋简体" w:cs="Times New Roman"/>
          <w:sz w:val="44"/>
          <w:szCs w:val="32"/>
        </w:rPr>
      </w:pPr>
      <w:r w:rsidRPr="00401670">
        <w:rPr>
          <w:rFonts w:eastAsia="方正小标宋简体" w:cs="Times New Roman"/>
          <w:sz w:val="44"/>
          <w:szCs w:val="32"/>
        </w:rPr>
        <w:t>中山大学</w:t>
      </w:r>
      <w:r w:rsidRPr="00401670">
        <w:rPr>
          <w:rFonts w:eastAsia="方正小标宋简体" w:cs="Times New Roman"/>
          <w:sz w:val="44"/>
          <w:szCs w:val="32"/>
        </w:rPr>
        <w:t>20</w:t>
      </w:r>
      <w:r w:rsidR="00763251">
        <w:rPr>
          <w:rFonts w:eastAsia="方正小标宋简体" w:cs="Times New Roman"/>
          <w:sz w:val="44"/>
          <w:szCs w:val="32"/>
        </w:rPr>
        <w:t>20</w:t>
      </w:r>
      <w:r w:rsidRPr="00401670">
        <w:rPr>
          <w:rFonts w:eastAsia="方正小标宋简体" w:cs="Times New Roman"/>
          <w:sz w:val="44"/>
          <w:szCs w:val="32"/>
        </w:rPr>
        <w:t>年考试招收硕士研究生招生章程</w:t>
      </w:r>
    </w:p>
    <w:p w:rsidR="00AB5C0C" w:rsidRPr="00401670" w:rsidRDefault="00AB5C0C" w:rsidP="00AB5C0C">
      <w:pPr>
        <w:ind w:firstLineChars="200" w:firstLine="624"/>
        <w:jc w:val="both"/>
        <w:rPr>
          <w:szCs w:val="32"/>
        </w:rPr>
      </w:pPr>
    </w:p>
    <w:p w:rsidR="00AB5C0C" w:rsidRPr="00401670" w:rsidRDefault="00AB5C0C" w:rsidP="00AB5C0C">
      <w:pPr>
        <w:ind w:firstLineChars="200" w:firstLine="624"/>
        <w:jc w:val="both"/>
        <w:rPr>
          <w:szCs w:val="32"/>
        </w:rPr>
      </w:pPr>
      <w:r w:rsidRPr="00401670">
        <w:rPr>
          <w:szCs w:val="32"/>
        </w:rPr>
        <w:t>中山大学</w:t>
      </w:r>
      <w:r w:rsidRPr="00401670">
        <w:rPr>
          <w:szCs w:val="32"/>
        </w:rPr>
        <w:t>20</w:t>
      </w:r>
      <w:r>
        <w:rPr>
          <w:szCs w:val="32"/>
        </w:rPr>
        <w:t>20</w:t>
      </w:r>
      <w:r w:rsidRPr="00401670">
        <w:rPr>
          <w:szCs w:val="32"/>
        </w:rPr>
        <w:t>年拟招收硕士研究生</w:t>
      </w:r>
      <w:r>
        <w:rPr>
          <w:rFonts w:hint="eastAsia"/>
          <w:szCs w:val="32"/>
        </w:rPr>
        <w:t>70</w:t>
      </w:r>
      <w:r>
        <w:rPr>
          <w:szCs w:val="32"/>
        </w:rPr>
        <w:t>00</w:t>
      </w:r>
      <w:r w:rsidRPr="00401670">
        <w:rPr>
          <w:szCs w:val="32"/>
        </w:rPr>
        <w:t>名左右（含推荐免试生），包括学术学位和专业学位两种类型，学习方式分为全日制和非全日制。复试录取阶段将视教育部正式下达给我校的招生计划、生源状况和学校发展需要等情况对招生计划做适当调整。</w:t>
      </w:r>
    </w:p>
    <w:p w:rsidR="00AB5C0C" w:rsidRPr="00401670" w:rsidRDefault="00AB5C0C" w:rsidP="00AB5C0C">
      <w:pPr>
        <w:ind w:firstLineChars="200" w:firstLine="624"/>
        <w:jc w:val="both"/>
        <w:rPr>
          <w:rFonts w:eastAsia="黑体"/>
          <w:bCs/>
          <w:szCs w:val="32"/>
        </w:rPr>
      </w:pPr>
      <w:r w:rsidRPr="00401670">
        <w:rPr>
          <w:rFonts w:eastAsia="黑体"/>
          <w:bCs/>
          <w:szCs w:val="32"/>
        </w:rPr>
        <w:t>一、报考条件</w:t>
      </w:r>
    </w:p>
    <w:p w:rsidR="00AB5C0C" w:rsidRPr="00401670" w:rsidRDefault="00AB5C0C" w:rsidP="00AB5C0C">
      <w:pPr>
        <w:ind w:firstLineChars="200" w:firstLine="624"/>
        <w:jc w:val="both"/>
        <w:rPr>
          <w:szCs w:val="32"/>
        </w:rPr>
      </w:pPr>
      <w:r w:rsidRPr="00401670">
        <w:rPr>
          <w:szCs w:val="32"/>
        </w:rPr>
        <w:t>（一）全国统考学术学位硕士研究生报考条件：</w:t>
      </w:r>
    </w:p>
    <w:p w:rsidR="00AB5C0C" w:rsidRPr="00401670" w:rsidRDefault="00AB5C0C" w:rsidP="00AB5C0C">
      <w:pPr>
        <w:tabs>
          <w:tab w:val="center" w:pos="4365"/>
        </w:tabs>
        <w:ind w:firstLineChars="200" w:firstLine="624"/>
        <w:jc w:val="both"/>
        <w:rPr>
          <w:szCs w:val="32"/>
        </w:rPr>
      </w:pPr>
      <w:r w:rsidRPr="00401670">
        <w:rPr>
          <w:szCs w:val="32"/>
        </w:rPr>
        <w:t>1</w:t>
      </w:r>
      <w:r w:rsidRPr="00401670">
        <w:rPr>
          <w:szCs w:val="32"/>
        </w:rPr>
        <w:t>．中华人民共和国公民。</w:t>
      </w:r>
    </w:p>
    <w:p w:rsidR="00AB5C0C" w:rsidRPr="00401670" w:rsidRDefault="00AB5C0C" w:rsidP="00AB5C0C">
      <w:pPr>
        <w:ind w:firstLineChars="200" w:firstLine="624"/>
        <w:jc w:val="both"/>
        <w:rPr>
          <w:szCs w:val="32"/>
        </w:rPr>
      </w:pPr>
      <w:r w:rsidRPr="00401670">
        <w:rPr>
          <w:szCs w:val="32"/>
        </w:rPr>
        <w:t>2</w:t>
      </w:r>
      <w:r w:rsidRPr="00401670">
        <w:rPr>
          <w:szCs w:val="32"/>
        </w:rPr>
        <w:t>．拥护中国共产党的领导，遵守中华人民共和国宪法和法律，品德良好。</w:t>
      </w:r>
    </w:p>
    <w:p w:rsidR="00AB5C0C" w:rsidRPr="00401670" w:rsidRDefault="00AB5C0C" w:rsidP="00AB5C0C">
      <w:pPr>
        <w:ind w:firstLineChars="200" w:firstLine="624"/>
        <w:jc w:val="both"/>
        <w:rPr>
          <w:szCs w:val="32"/>
        </w:rPr>
      </w:pPr>
      <w:r w:rsidRPr="00401670">
        <w:rPr>
          <w:szCs w:val="32"/>
        </w:rPr>
        <w:t>3</w:t>
      </w:r>
      <w:r w:rsidRPr="00401670">
        <w:rPr>
          <w:szCs w:val="32"/>
        </w:rPr>
        <w:t>．身体健康状况符合国家和中山大学规定的体检要求。</w:t>
      </w:r>
    </w:p>
    <w:p w:rsidR="00AB5C0C" w:rsidRPr="00401670" w:rsidRDefault="00AB5C0C" w:rsidP="00AB5C0C">
      <w:pPr>
        <w:ind w:firstLineChars="200" w:firstLine="624"/>
        <w:jc w:val="both"/>
        <w:rPr>
          <w:szCs w:val="32"/>
        </w:rPr>
      </w:pPr>
      <w:r w:rsidRPr="00401670">
        <w:rPr>
          <w:szCs w:val="32"/>
        </w:rPr>
        <w:t>4</w:t>
      </w:r>
      <w:r w:rsidRPr="00401670">
        <w:rPr>
          <w:szCs w:val="32"/>
        </w:rPr>
        <w:t>．考生学业水平必须符合下列条件之一：</w:t>
      </w:r>
    </w:p>
    <w:p w:rsidR="00AB5C0C" w:rsidRPr="00401670" w:rsidRDefault="00AB5C0C" w:rsidP="00AB5C0C">
      <w:pPr>
        <w:ind w:firstLineChars="200" w:firstLine="624"/>
        <w:jc w:val="both"/>
        <w:rPr>
          <w:szCs w:val="32"/>
        </w:rPr>
      </w:pPr>
      <w:r w:rsidRPr="00401670">
        <w:rPr>
          <w:szCs w:val="32"/>
        </w:rPr>
        <w:t>（</w:t>
      </w:r>
      <w:r w:rsidRPr="00401670">
        <w:rPr>
          <w:szCs w:val="32"/>
        </w:rPr>
        <w:t>1</w:t>
      </w:r>
      <w:r w:rsidRPr="00401670">
        <w:rPr>
          <w:szCs w:val="32"/>
        </w:rPr>
        <w:t>）国家承认学历的应届本科毕业生（</w:t>
      </w:r>
      <w:proofErr w:type="gramStart"/>
      <w:r w:rsidRPr="00401670">
        <w:rPr>
          <w:szCs w:val="32"/>
        </w:rPr>
        <w:t>含普通</w:t>
      </w:r>
      <w:proofErr w:type="gramEnd"/>
      <w:r w:rsidRPr="00401670">
        <w:rPr>
          <w:szCs w:val="32"/>
        </w:rPr>
        <w:t>高校、成人高校、普通高校举办的成人高等学历教育应届本科毕业生）及自学考试和网络教育届时可毕业本科生。考生录取当年</w:t>
      </w:r>
      <w:r>
        <w:rPr>
          <w:rFonts w:hint="eastAsia"/>
          <w:szCs w:val="32"/>
        </w:rPr>
        <w:t>入学</w:t>
      </w:r>
      <w:r w:rsidRPr="00401670">
        <w:rPr>
          <w:szCs w:val="32"/>
        </w:rPr>
        <w:t>前</w:t>
      </w:r>
      <w:r>
        <w:rPr>
          <w:rFonts w:hint="eastAsia"/>
          <w:szCs w:val="32"/>
        </w:rPr>
        <w:t>必</w:t>
      </w:r>
      <w:r w:rsidRPr="00401670">
        <w:rPr>
          <w:szCs w:val="32"/>
        </w:rPr>
        <w:t>须取得国家承认的本科毕业证书</w:t>
      </w:r>
      <w:r>
        <w:rPr>
          <w:rFonts w:hint="eastAsia"/>
          <w:szCs w:val="32"/>
        </w:rPr>
        <w:t>，</w:t>
      </w:r>
      <w:r>
        <w:rPr>
          <w:rFonts w:ascii="Helvetica" w:hAnsi="Helvetica" w:cs="Helvetica"/>
          <w:color w:val="333333"/>
        </w:rPr>
        <w:t>否则录取资格无效</w:t>
      </w:r>
      <w:r w:rsidRPr="00401670">
        <w:rPr>
          <w:szCs w:val="32"/>
        </w:rPr>
        <w:t>。</w:t>
      </w:r>
    </w:p>
    <w:p w:rsidR="00AB5C0C" w:rsidRPr="00401670" w:rsidRDefault="00AB5C0C" w:rsidP="00AB5C0C">
      <w:pPr>
        <w:ind w:firstLineChars="200" w:firstLine="624"/>
        <w:jc w:val="both"/>
        <w:rPr>
          <w:szCs w:val="32"/>
        </w:rPr>
      </w:pPr>
      <w:r w:rsidRPr="00401670">
        <w:rPr>
          <w:szCs w:val="32"/>
        </w:rPr>
        <w:t>（</w:t>
      </w:r>
      <w:r w:rsidRPr="00401670">
        <w:rPr>
          <w:szCs w:val="32"/>
        </w:rPr>
        <w:t>2</w:t>
      </w:r>
      <w:r w:rsidRPr="00401670">
        <w:rPr>
          <w:szCs w:val="32"/>
        </w:rPr>
        <w:t>）具有国家承认的大学本科毕业学历的人员。</w:t>
      </w:r>
    </w:p>
    <w:p w:rsidR="00AB5C0C" w:rsidRDefault="00AB5C0C" w:rsidP="00AB5C0C">
      <w:pPr>
        <w:ind w:firstLineChars="200" w:firstLine="624"/>
        <w:jc w:val="both"/>
        <w:rPr>
          <w:szCs w:val="32"/>
        </w:rPr>
      </w:pPr>
      <w:r w:rsidRPr="00401670">
        <w:rPr>
          <w:szCs w:val="32"/>
        </w:rPr>
        <w:t>（</w:t>
      </w:r>
      <w:r w:rsidRPr="00401670">
        <w:rPr>
          <w:szCs w:val="32"/>
        </w:rPr>
        <w:t>3</w:t>
      </w:r>
      <w:r w:rsidRPr="00401670">
        <w:rPr>
          <w:szCs w:val="32"/>
        </w:rPr>
        <w:t>）已获硕士、博士学位人员。</w:t>
      </w:r>
    </w:p>
    <w:p w:rsidR="00AB5C0C" w:rsidRPr="00401670" w:rsidRDefault="00AB5C0C" w:rsidP="00AB5C0C">
      <w:pPr>
        <w:ind w:firstLineChars="200" w:firstLine="624"/>
        <w:jc w:val="both"/>
        <w:rPr>
          <w:szCs w:val="32"/>
        </w:rPr>
      </w:pPr>
      <w:r>
        <w:rPr>
          <w:rFonts w:hint="eastAsia"/>
          <w:szCs w:val="32"/>
        </w:rPr>
        <w:t>（</w:t>
      </w:r>
      <w:r>
        <w:rPr>
          <w:rFonts w:hint="eastAsia"/>
          <w:szCs w:val="32"/>
        </w:rPr>
        <w:t>4</w:t>
      </w:r>
      <w:r>
        <w:rPr>
          <w:rFonts w:hint="eastAsia"/>
          <w:szCs w:val="32"/>
        </w:rPr>
        <w:t>）</w:t>
      </w:r>
      <w:r>
        <w:rPr>
          <w:rFonts w:ascii="Helvetica" w:hAnsi="Helvetica" w:cs="Helvetica"/>
          <w:color w:val="333333"/>
        </w:rPr>
        <w:t>获得国家承认的高职高专毕业学历后满</w:t>
      </w:r>
      <w:r>
        <w:rPr>
          <w:rFonts w:ascii="Helvetica" w:hAnsi="Helvetica" w:cs="Helvetica"/>
          <w:color w:val="333333"/>
        </w:rPr>
        <w:t>2</w:t>
      </w:r>
      <w:r>
        <w:rPr>
          <w:rFonts w:ascii="Helvetica" w:hAnsi="Helvetica" w:cs="Helvetica"/>
          <w:color w:val="333333"/>
        </w:rPr>
        <w:t>年（从毕业后到录取当年入学之日，下同）或</w:t>
      </w:r>
      <w:r>
        <w:rPr>
          <w:rFonts w:ascii="Helvetica" w:hAnsi="Helvetica" w:cs="Helvetica"/>
          <w:color w:val="333333"/>
        </w:rPr>
        <w:t>2</w:t>
      </w:r>
      <w:r>
        <w:rPr>
          <w:rFonts w:ascii="Helvetica" w:hAnsi="Helvetica" w:cs="Helvetica"/>
          <w:color w:val="333333"/>
        </w:rPr>
        <w:t>年以上的人员，以及国家承认</w:t>
      </w:r>
      <w:r>
        <w:rPr>
          <w:rFonts w:ascii="Helvetica" w:hAnsi="Helvetica" w:cs="Helvetica"/>
          <w:color w:val="333333"/>
        </w:rPr>
        <w:lastRenderedPageBreak/>
        <w:t>学历的本科结业生，按本科毕业同等学力身份报考。</w:t>
      </w:r>
      <w:r w:rsidRPr="004D37F7">
        <w:rPr>
          <w:rFonts w:ascii="Helvetica" w:hAnsi="Helvetica" w:cs="Helvetica" w:hint="eastAsia"/>
          <w:color w:val="333333"/>
        </w:rPr>
        <w:t>以同等学力身份报考我校的考生，须</w:t>
      </w:r>
      <w:r>
        <w:rPr>
          <w:rFonts w:ascii="Helvetica" w:hAnsi="Helvetica" w:cs="Helvetica" w:hint="eastAsia"/>
          <w:color w:val="333333"/>
        </w:rPr>
        <w:t>有</w:t>
      </w:r>
      <w:r w:rsidRPr="004D37F7">
        <w:rPr>
          <w:rFonts w:ascii="Helvetica" w:hAnsi="Helvetica" w:cs="Helvetica" w:hint="eastAsia"/>
          <w:color w:val="333333"/>
        </w:rPr>
        <w:t>国家考试机构或高校教务部门出具的所报考专业</w:t>
      </w:r>
      <w:r w:rsidRPr="004D37F7">
        <w:rPr>
          <w:rFonts w:ascii="Helvetica" w:hAnsi="Helvetica" w:cs="Helvetica"/>
          <w:color w:val="333333"/>
        </w:rPr>
        <w:t>8</w:t>
      </w:r>
      <w:r w:rsidRPr="004D37F7">
        <w:rPr>
          <w:rFonts w:ascii="Helvetica" w:hAnsi="Helvetica" w:cs="Helvetica"/>
          <w:color w:val="333333"/>
        </w:rPr>
        <w:t>门以上本科主干课程成绩证明</w:t>
      </w:r>
      <w:r w:rsidRPr="004D37F7">
        <w:rPr>
          <w:rFonts w:ascii="Helvetica" w:hAnsi="Helvetica" w:cs="Helvetica" w:hint="eastAsia"/>
          <w:color w:val="333333"/>
        </w:rPr>
        <w:t>，</w:t>
      </w:r>
      <w:r w:rsidRPr="00C22D96">
        <w:rPr>
          <w:rFonts w:hint="eastAsia"/>
          <w:szCs w:val="32"/>
        </w:rPr>
        <w:t>并在核心期刊上发表一篇以上与所报考专业相关的学术论文（署</w:t>
      </w:r>
      <w:r w:rsidRPr="004D37F7">
        <w:rPr>
          <w:rFonts w:ascii="Helvetica" w:hAnsi="Helvetica" w:cs="Helvetica" w:hint="eastAsia"/>
          <w:color w:val="333333"/>
        </w:rPr>
        <w:t>名前</w:t>
      </w:r>
      <w:r w:rsidRPr="004D37F7">
        <w:rPr>
          <w:rFonts w:ascii="Helvetica" w:hAnsi="Helvetica" w:cs="Helvetica" w:hint="eastAsia"/>
          <w:color w:val="333333"/>
        </w:rPr>
        <w:t>2</w:t>
      </w:r>
      <w:r w:rsidRPr="004D37F7">
        <w:rPr>
          <w:rFonts w:ascii="Helvetica" w:hAnsi="Helvetica" w:cs="Helvetica" w:hint="eastAsia"/>
          <w:color w:val="333333"/>
        </w:rPr>
        <w:t>位），报考前须经报考院系审核通过；除复试外还须加试两门本科专业基础课，部分专业还将加试实验等科目。</w:t>
      </w:r>
    </w:p>
    <w:p w:rsidR="00AB5C0C" w:rsidRPr="00401670" w:rsidRDefault="00AB5C0C" w:rsidP="00AB5C0C">
      <w:pPr>
        <w:ind w:firstLineChars="200" w:firstLine="624"/>
        <w:jc w:val="both"/>
        <w:rPr>
          <w:szCs w:val="32"/>
        </w:rPr>
      </w:pPr>
      <w:r w:rsidRPr="00401670">
        <w:rPr>
          <w:szCs w:val="32"/>
        </w:rPr>
        <w:t>5</w:t>
      </w:r>
      <w:r w:rsidRPr="00401670">
        <w:rPr>
          <w:szCs w:val="32"/>
        </w:rPr>
        <w:t>．</w:t>
      </w:r>
      <w:r w:rsidRPr="006335F1">
        <w:rPr>
          <w:rFonts w:hint="eastAsia"/>
          <w:szCs w:val="32"/>
        </w:rPr>
        <w:t>医学临床学科的学术学位各专业（</w:t>
      </w:r>
      <w:r w:rsidRPr="006335F1">
        <w:rPr>
          <w:rFonts w:hint="eastAsia"/>
          <w:szCs w:val="32"/>
        </w:rPr>
        <w:t>1002</w:t>
      </w:r>
      <w:r w:rsidRPr="006335F1">
        <w:rPr>
          <w:rFonts w:hint="eastAsia"/>
          <w:szCs w:val="32"/>
        </w:rPr>
        <w:t>临床医学、</w:t>
      </w:r>
      <w:r w:rsidRPr="006335F1">
        <w:rPr>
          <w:rFonts w:hint="eastAsia"/>
          <w:szCs w:val="32"/>
        </w:rPr>
        <w:t>1003</w:t>
      </w:r>
      <w:r w:rsidRPr="006335F1">
        <w:rPr>
          <w:rFonts w:hint="eastAsia"/>
          <w:szCs w:val="32"/>
        </w:rPr>
        <w:t>口腔医学、</w:t>
      </w:r>
      <w:r w:rsidRPr="006335F1">
        <w:rPr>
          <w:rFonts w:hint="eastAsia"/>
          <w:szCs w:val="32"/>
        </w:rPr>
        <w:t>1006</w:t>
      </w:r>
      <w:r w:rsidRPr="006335F1">
        <w:rPr>
          <w:rFonts w:hint="eastAsia"/>
          <w:szCs w:val="32"/>
        </w:rPr>
        <w:t>中西医结合）只接受授医学学位专业的毕业生（含应届本科毕业生）报考。</w:t>
      </w:r>
    </w:p>
    <w:p w:rsidR="00AB5C0C" w:rsidRPr="00401670" w:rsidRDefault="00AB5C0C" w:rsidP="00AB5C0C">
      <w:pPr>
        <w:ind w:firstLine="564"/>
        <w:jc w:val="both"/>
        <w:rPr>
          <w:szCs w:val="32"/>
        </w:rPr>
      </w:pPr>
      <w:r w:rsidRPr="00401670">
        <w:rPr>
          <w:szCs w:val="32"/>
        </w:rPr>
        <w:t>6</w:t>
      </w:r>
      <w:r w:rsidRPr="00401670">
        <w:rPr>
          <w:szCs w:val="32"/>
        </w:rPr>
        <w:t>．在校研究生报考须在报名前征得目前就读学校同意，中山大学不允许研究生同时拥有两个及以上学籍。</w:t>
      </w:r>
    </w:p>
    <w:p w:rsidR="00AB5C0C" w:rsidRPr="00401670" w:rsidRDefault="00AB5C0C" w:rsidP="00AB5C0C">
      <w:pPr>
        <w:ind w:firstLineChars="200" w:firstLine="624"/>
        <w:jc w:val="both"/>
        <w:rPr>
          <w:szCs w:val="32"/>
        </w:rPr>
      </w:pPr>
      <w:r w:rsidRPr="00401670">
        <w:rPr>
          <w:szCs w:val="32"/>
        </w:rPr>
        <w:t>7</w:t>
      </w:r>
      <w:r w:rsidRPr="00401670">
        <w:rPr>
          <w:szCs w:val="32"/>
        </w:rPr>
        <w:t>．我校学习方式为</w:t>
      </w:r>
      <w:r w:rsidRPr="00401670">
        <w:rPr>
          <w:szCs w:val="32"/>
        </w:rPr>
        <w:t>“</w:t>
      </w:r>
      <w:r w:rsidRPr="00401670">
        <w:rPr>
          <w:szCs w:val="32"/>
        </w:rPr>
        <w:t>非全日制</w:t>
      </w:r>
      <w:r w:rsidRPr="00401670">
        <w:rPr>
          <w:szCs w:val="32"/>
        </w:rPr>
        <w:t>”</w:t>
      </w:r>
      <w:r w:rsidRPr="00401670">
        <w:rPr>
          <w:szCs w:val="32"/>
        </w:rPr>
        <w:t>的招生专业方向只接受报考类别为</w:t>
      </w:r>
      <w:r w:rsidRPr="00401670">
        <w:rPr>
          <w:szCs w:val="32"/>
        </w:rPr>
        <w:t>“</w:t>
      </w:r>
      <w:r w:rsidRPr="00401670">
        <w:rPr>
          <w:szCs w:val="32"/>
        </w:rPr>
        <w:t>定向就业</w:t>
      </w:r>
      <w:r w:rsidRPr="00401670">
        <w:rPr>
          <w:szCs w:val="32"/>
        </w:rPr>
        <w:t>”</w:t>
      </w:r>
      <w:r w:rsidRPr="00401670">
        <w:rPr>
          <w:szCs w:val="32"/>
        </w:rPr>
        <w:t>的考生报考。</w:t>
      </w:r>
    </w:p>
    <w:p w:rsidR="00AB5C0C" w:rsidRPr="00401670" w:rsidRDefault="00AB5C0C" w:rsidP="00AB5C0C">
      <w:pPr>
        <w:ind w:firstLineChars="200" w:firstLine="624"/>
        <w:jc w:val="both"/>
        <w:rPr>
          <w:szCs w:val="32"/>
        </w:rPr>
      </w:pPr>
      <w:r w:rsidRPr="00401670">
        <w:rPr>
          <w:szCs w:val="32"/>
        </w:rPr>
        <w:t>（二）全国统考（联考）专业学位硕士研究生报考条件：</w:t>
      </w:r>
    </w:p>
    <w:p w:rsidR="00AB5C0C" w:rsidRPr="00401670" w:rsidRDefault="00AB5C0C" w:rsidP="00AB5C0C">
      <w:pPr>
        <w:ind w:firstLineChars="200" w:firstLine="624"/>
        <w:jc w:val="both"/>
        <w:rPr>
          <w:szCs w:val="32"/>
        </w:rPr>
      </w:pPr>
      <w:r w:rsidRPr="00401670">
        <w:rPr>
          <w:szCs w:val="32"/>
        </w:rPr>
        <w:t>1</w:t>
      </w:r>
      <w:r w:rsidRPr="00401670">
        <w:rPr>
          <w:szCs w:val="32"/>
        </w:rPr>
        <w:t>．工商管理、公共管理、旅游管理</w:t>
      </w:r>
      <w:r>
        <w:rPr>
          <w:rFonts w:hint="eastAsia"/>
          <w:szCs w:val="32"/>
        </w:rPr>
        <w:t>、</w:t>
      </w:r>
      <w:r>
        <w:rPr>
          <w:rFonts w:ascii="Helvetica" w:hAnsi="Helvetica" w:cs="Helvetica"/>
          <w:color w:val="333333"/>
        </w:rPr>
        <w:t>工程管理硕士中的工程管理</w:t>
      </w:r>
      <w:r>
        <w:rPr>
          <w:rFonts w:ascii="Helvetica" w:hAnsi="Helvetica" w:cs="Helvetica"/>
          <w:color w:val="333333"/>
        </w:rPr>
        <w:t>[</w:t>
      </w:r>
      <w:r>
        <w:rPr>
          <w:rFonts w:ascii="Helvetica" w:hAnsi="Helvetica" w:cs="Helvetica"/>
          <w:color w:val="333333"/>
        </w:rPr>
        <w:t>代码为</w:t>
      </w:r>
      <w:r>
        <w:rPr>
          <w:rFonts w:ascii="Helvetica" w:hAnsi="Helvetica" w:cs="Helvetica"/>
          <w:color w:val="333333"/>
        </w:rPr>
        <w:t>125601]</w:t>
      </w:r>
      <w:r>
        <w:rPr>
          <w:rFonts w:ascii="Helvetica" w:hAnsi="Helvetica" w:cs="Helvetica"/>
          <w:color w:val="333333"/>
        </w:rPr>
        <w:t>和项目管理</w:t>
      </w:r>
      <w:r>
        <w:rPr>
          <w:rFonts w:ascii="Helvetica" w:hAnsi="Helvetica" w:cs="Helvetica"/>
          <w:color w:val="333333"/>
        </w:rPr>
        <w:t>[</w:t>
      </w:r>
      <w:r>
        <w:rPr>
          <w:rFonts w:ascii="Helvetica" w:hAnsi="Helvetica" w:cs="Helvetica"/>
          <w:color w:val="333333"/>
        </w:rPr>
        <w:t>代码为</w:t>
      </w:r>
      <w:r>
        <w:rPr>
          <w:rFonts w:ascii="Helvetica" w:hAnsi="Helvetica" w:cs="Helvetica"/>
          <w:color w:val="333333"/>
        </w:rPr>
        <w:t>125602]</w:t>
      </w:r>
      <w:r>
        <w:rPr>
          <w:rFonts w:ascii="Helvetica" w:hAnsi="Helvetica" w:cs="Helvetica"/>
          <w:color w:val="333333"/>
        </w:rPr>
        <w:t>、体育硕士中的竞赛组织</w:t>
      </w:r>
      <w:r w:rsidRPr="00401670">
        <w:rPr>
          <w:szCs w:val="32"/>
        </w:rPr>
        <w:t>专业学位硕士研究生：</w:t>
      </w:r>
    </w:p>
    <w:p w:rsidR="00AB5C0C" w:rsidRPr="00401670" w:rsidRDefault="00AB5C0C" w:rsidP="00AB5C0C">
      <w:pPr>
        <w:ind w:firstLineChars="200" w:firstLine="624"/>
        <w:jc w:val="both"/>
        <w:rPr>
          <w:szCs w:val="32"/>
        </w:rPr>
      </w:pPr>
      <w:r w:rsidRPr="00401670">
        <w:rPr>
          <w:szCs w:val="32"/>
        </w:rPr>
        <w:t>（</w:t>
      </w:r>
      <w:r w:rsidRPr="00401670">
        <w:rPr>
          <w:szCs w:val="32"/>
        </w:rPr>
        <w:t>1</w:t>
      </w:r>
      <w:r w:rsidRPr="00401670">
        <w:rPr>
          <w:szCs w:val="32"/>
        </w:rPr>
        <w:t>）符合（一）中第</w:t>
      </w:r>
      <w:r w:rsidRPr="00401670">
        <w:rPr>
          <w:szCs w:val="32"/>
        </w:rPr>
        <w:t>1</w:t>
      </w:r>
      <w:r w:rsidRPr="00401670">
        <w:rPr>
          <w:szCs w:val="32"/>
        </w:rPr>
        <w:t>、</w:t>
      </w:r>
      <w:r w:rsidRPr="00401670">
        <w:rPr>
          <w:szCs w:val="32"/>
        </w:rPr>
        <w:t>2</w:t>
      </w:r>
      <w:r w:rsidRPr="00401670">
        <w:rPr>
          <w:szCs w:val="32"/>
        </w:rPr>
        <w:t>、</w:t>
      </w:r>
      <w:r w:rsidRPr="00401670">
        <w:rPr>
          <w:szCs w:val="32"/>
        </w:rPr>
        <w:t>3</w:t>
      </w:r>
      <w:r w:rsidRPr="00401670">
        <w:rPr>
          <w:szCs w:val="32"/>
        </w:rPr>
        <w:t>、</w:t>
      </w:r>
      <w:r w:rsidRPr="00401670">
        <w:rPr>
          <w:szCs w:val="32"/>
        </w:rPr>
        <w:t>6</w:t>
      </w:r>
      <w:r w:rsidRPr="00401670">
        <w:rPr>
          <w:szCs w:val="32"/>
        </w:rPr>
        <w:t>、</w:t>
      </w:r>
      <w:r w:rsidRPr="00401670">
        <w:rPr>
          <w:szCs w:val="32"/>
        </w:rPr>
        <w:t>7</w:t>
      </w:r>
      <w:r w:rsidRPr="00401670">
        <w:rPr>
          <w:szCs w:val="32"/>
        </w:rPr>
        <w:t>项要求。</w:t>
      </w:r>
    </w:p>
    <w:p w:rsidR="00AB5C0C" w:rsidRDefault="00AB5C0C" w:rsidP="00AB5C0C">
      <w:pPr>
        <w:ind w:firstLineChars="200" w:firstLine="624"/>
        <w:jc w:val="both"/>
        <w:rPr>
          <w:szCs w:val="32"/>
        </w:rPr>
      </w:pPr>
      <w:r w:rsidRPr="00401670">
        <w:rPr>
          <w:szCs w:val="32"/>
        </w:rPr>
        <w:t>（</w:t>
      </w:r>
      <w:r w:rsidRPr="00401670">
        <w:rPr>
          <w:szCs w:val="32"/>
        </w:rPr>
        <w:t>2</w:t>
      </w:r>
      <w:r w:rsidRPr="00401670">
        <w:rPr>
          <w:szCs w:val="32"/>
        </w:rPr>
        <w:t>）大学本科毕业后有</w:t>
      </w:r>
      <w:r w:rsidRPr="00401670">
        <w:rPr>
          <w:szCs w:val="32"/>
        </w:rPr>
        <w:t>3</w:t>
      </w:r>
      <w:r w:rsidRPr="00401670">
        <w:rPr>
          <w:szCs w:val="32"/>
        </w:rPr>
        <w:t>年以上工作经验的人员；</w:t>
      </w:r>
      <w:r>
        <w:rPr>
          <w:rFonts w:ascii="Helvetica" w:hAnsi="Helvetica" w:cs="Helvetica"/>
          <w:color w:val="333333"/>
        </w:rPr>
        <w:t>或获得国家承认的高职高专毕业学历或大学本科结业后，达到大学本科毕业同等学力并有</w:t>
      </w:r>
      <w:r>
        <w:rPr>
          <w:rFonts w:ascii="Helvetica" w:hAnsi="Helvetica" w:cs="Helvetica"/>
          <w:color w:val="333333"/>
        </w:rPr>
        <w:t>5</w:t>
      </w:r>
      <w:r>
        <w:rPr>
          <w:rFonts w:ascii="Helvetica" w:hAnsi="Helvetica" w:cs="Helvetica"/>
          <w:color w:val="333333"/>
        </w:rPr>
        <w:t>年以上工作经验的人员</w:t>
      </w:r>
      <w:r>
        <w:rPr>
          <w:rFonts w:ascii="Helvetica" w:hAnsi="Helvetica" w:cs="Helvetica" w:hint="eastAsia"/>
          <w:color w:val="333333"/>
        </w:rPr>
        <w:t>（</w:t>
      </w:r>
      <w:r w:rsidRPr="00A45E57">
        <w:rPr>
          <w:rFonts w:ascii="Helvetica" w:hAnsi="Helvetica" w:cs="Helvetica" w:hint="eastAsia"/>
          <w:color w:val="333333"/>
        </w:rPr>
        <w:t>以同等学力身份报考我校的考生，须</w:t>
      </w:r>
      <w:r>
        <w:rPr>
          <w:rFonts w:ascii="Helvetica" w:hAnsi="Helvetica" w:cs="Helvetica" w:hint="eastAsia"/>
          <w:color w:val="333333"/>
        </w:rPr>
        <w:t>有</w:t>
      </w:r>
      <w:r w:rsidRPr="00A45E57">
        <w:rPr>
          <w:rFonts w:ascii="Helvetica" w:hAnsi="Helvetica" w:cs="Helvetica" w:hint="eastAsia"/>
          <w:color w:val="333333"/>
        </w:rPr>
        <w:t>国家考试机构或高校教务部门出具的所报考专业</w:t>
      </w:r>
      <w:r w:rsidRPr="00A45E57">
        <w:rPr>
          <w:rFonts w:ascii="Helvetica" w:hAnsi="Helvetica" w:cs="Helvetica"/>
          <w:color w:val="333333"/>
        </w:rPr>
        <w:t>8</w:t>
      </w:r>
      <w:r w:rsidRPr="00A45E57">
        <w:rPr>
          <w:rFonts w:ascii="Helvetica" w:hAnsi="Helvetica" w:cs="Helvetica"/>
          <w:color w:val="333333"/>
        </w:rPr>
        <w:t>门以上本科主干课程成绩证明</w:t>
      </w:r>
      <w:r w:rsidRPr="00A45E57">
        <w:rPr>
          <w:rFonts w:ascii="Helvetica" w:hAnsi="Helvetica" w:cs="Helvetica" w:hint="eastAsia"/>
          <w:color w:val="333333"/>
        </w:rPr>
        <w:t>，</w:t>
      </w:r>
      <w:r w:rsidRPr="00C22D96">
        <w:rPr>
          <w:rFonts w:hint="eastAsia"/>
          <w:szCs w:val="32"/>
        </w:rPr>
        <w:t>并在核心期刊上发表一篇以</w:t>
      </w:r>
      <w:r w:rsidRPr="00C22D96">
        <w:rPr>
          <w:rFonts w:hint="eastAsia"/>
          <w:szCs w:val="32"/>
        </w:rPr>
        <w:lastRenderedPageBreak/>
        <w:t>上与所报考专业相关的学术论文（署</w:t>
      </w:r>
      <w:r w:rsidRPr="00A45E57">
        <w:rPr>
          <w:rFonts w:ascii="Helvetica" w:hAnsi="Helvetica" w:cs="Helvetica" w:hint="eastAsia"/>
          <w:color w:val="333333"/>
        </w:rPr>
        <w:t>名前</w:t>
      </w:r>
      <w:r w:rsidRPr="00A45E57">
        <w:rPr>
          <w:rFonts w:ascii="Helvetica" w:hAnsi="Helvetica" w:cs="Helvetica" w:hint="eastAsia"/>
          <w:color w:val="333333"/>
        </w:rPr>
        <w:t>2</w:t>
      </w:r>
      <w:r w:rsidRPr="00A45E57">
        <w:rPr>
          <w:rFonts w:ascii="Helvetica" w:hAnsi="Helvetica" w:cs="Helvetica" w:hint="eastAsia"/>
          <w:color w:val="333333"/>
        </w:rPr>
        <w:t>位），报考前须经报考院系审核通过；除复试外还须加试两门本科专业基础课，部分专业还将加试实验等科目</w:t>
      </w:r>
      <w:r>
        <w:rPr>
          <w:rFonts w:ascii="Helvetica" w:hAnsi="Helvetica" w:cs="Helvetica" w:hint="eastAsia"/>
          <w:color w:val="333333"/>
        </w:rPr>
        <w:t>）；</w:t>
      </w:r>
      <w:r w:rsidRPr="00401670">
        <w:rPr>
          <w:szCs w:val="32"/>
        </w:rPr>
        <w:t>或已获硕士或博士学位，并有</w:t>
      </w:r>
      <w:r w:rsidRPr="00401670">
        <w:rPr>
          <w:szCs w:val="32"/>
        </w:rPr>
        <w:t>2</w:t>
      </w:r>
      <w:r w:rsidRPr="00401670">
        <w:rPr>
          <w:szCs w:val="32"/>
        </w:rPr>
        <w:t>年以上工作经验的人员。</w:t>
      </w:r>
    </w:p>
    <w:p w:rsidR="00AB5C0C" w:rsidRDefault="00AB5C0C" w:rsidP="00AB5C0C">
      <w:pPr>
        <w:ind w:firstLineChars="200" w:firstLine="624"/>
        <w:jc w:val="both"/>
        <w:rPr>
          <w:szCs w:val="32"/>
        </w:rPr>
      </w:pPr>
      <w:r>
        <w:rPr>
          <w:rFonts w:ascii="Helvetica" w:hAnsi="Helvetica" w:cs="Helvetica"/>
          <w:color w:val="333333"/>
        </w:rPr>
        <w:t>工商管理硕士专业学位研究生相关考试招生政策同时按照《教育部关于进一步规范工商管理硕士专业学位研究生教育的意见》（教研〔</w:t>
      </w:r>
      <w:r>
        <w:rPr>
          <w:rFonts w:ascii="Helvetica" w:hAnsi="Helvetica" w:cs="Helvetica"/>
          <w:color w:val="333333"/>
        </w:rPr>
        <w:t>2016</w:t>
      </w:r>
      <w:r>
        <w:rPr>
          <w:rFonts w:ascii="Helvetica" w:hAnsi="Helvetica" w:cs="Helvetica"/>
          <w:color w:val="333333"/>
        </w:rPr>
        <w:t>〕</w:t>
      </w:r>
      <w:r>
        <w:rPr>
          <w:rFonts w:ascii="Helvetica" w:hAnsi="Helvetica" w:cs="Helvetica"/>
          <w:color w:val="333333"/>
        </w:rPr>
        <w:t>2</w:t>
      </w:r>
      <w:r>
        <w:rPr>
          <w:rFonts w:ascii="Helvetica" w:hAnsi="Helvetica" w:cs="Helvetica"/>
          <w:color w:val="333333"/>
        </w:rPr>
        <w:t>号）有关规定执行。</w:t>
      </w:r>
    </w:p>
    <w:p w:rsidR="00AB5C0C" w:rsidRPr="00401670" w:rsidRDefault="00AB5C0C" w:rsidP="00AB5C0C">
      <w:pPr>
        <w:ind w:firstLineChars="200" w:firstLine="624"/>
        <w:jc w:val="both"/>
        <w:rPr>
          <w:szCs w:val="32"/>
        </w:rPr>
      </w:pPr>
      <w:r w:rsidRPr="00401670">
        <w:rPr>
          <w:szCs w:val="32"/>
        </w:rPr>
        <w:t>2</w:t>
      </w:r>
      <w:r w:rsidRPr="00401670">
        <w:rPr>
          <w:szCs w:val="32"/>
        </w:rPr>
        <w:t>．法律（非法学）专业学位硕士研究生：</w:t>
      </w:r>
    </w:p>
    <w:p w:rsidR="00AB5C0C" w:rsidRPr="00401670" w:rsidRDefault="00AB5C0C" w:rsidP="00AB5C0C">
      <w:pPr>
        <w:ind w:firstLineChars="200" w:firstLine="624"/>
        <w:jc w:val="both"/>
        <w:rPr>
          <w:szCs w:val="32"/>
        </w:rPr>
      </w:pPr>
      <w:r w:rsidRPr="00401670">
        <w:rPr>
          <w:szCs w:val="32"/>
        </w:rPr>
        <w:t>（</w:t>
      </w:r>
      <w:r w:rsidRPr="00401670">
        <w:rPr>
          <w:szCs w:val="32"/>
        </w:rPr>
        <w:t>1</w:t>
      </w:r>
      <w:r w:rsidRPr="00401670">
        <w:rPr>
          <w:szCs w:val="32"/>
        </w:rPr>
        <w:t>）符合（一）中第</w:t>
      </w:r>
      <w:r w:rsidRPr="00401670">
        <w:rPr>
          <w:szCs w:val="32"/>
        </w:rPr>
        <w:t>1</w:t>
      </w:r>
      <w:r w:rsidRPr="00401670">
        <w:rPr>
          <w:szCs w:val="32"/>
        </w:rPr>
        <w:t>、</w:t>
      </w:r>
      <w:r w:rsidRPr="00401670">
        <w:rPr>
          <w:szCs w:val="32"/>
        </w:rPr>
        <w:t>2</w:t>
      </w:r>
      <w:r w:rsidRPr="00401670">
        <w:rPr>
          <w:szCs w:val="32"/>
        </w:rPr>
        <w:t>、</w:t>
      </w:r>
      <w:r w:rsidRPr="00401670">
        <w:rPr>
          <w:szCs w:val="32"/>
        </w:rPr>
        <w:t>3</w:t>
      </w:r>
      <w:r w:rsidRPr="00401670">
        <w:rPr>
          <w:szCs w:val="32"/>
        </w:rPr>
        <w:t>、</w:t>
      </w:r>
      <w:r w:rsidRPr="00401670">
        <w:rPr>
          <w:szCs w:val="32"/>
        </w:rPr>
        <w:t>4</w:t>
      </w:r>
      <w:r w:rsidRPr="00401670">
        <w:rPr>
          <w:szCs w:val="32"/>
        </w:rPr>
        <w:t>、</w:t>
      </w:r>
      <w:r w:rsidRPr="00401670">
        <w:rPr>
          <w:szCs w:val="32"/>
        </w:rPr>
        <w:t>6</w:t>
      </w:r>
      <w:r w:rsidRPr="00401670">
        <w:rPr>
          <w:szCs w:val="32"/>
        </w:rPr>
        <w:t>、</w:t>
      </w:r>
      <w:r w:rsidRPr="00401670">
        <w:rPr>
          <w:szCs w:val="32"/>
        </w:rPr>
        <w:t>7</w:t>
      </w:r>
      <w:r w:rsidRPr="00401670">
        <w:rPr>
          <w:szCs w:val="32"/>
        </w:rPr>
        <w:t>项要求。</w:t>
      </w:r>
    </w:p>
    <w:p w:rsidR="00AB5C0C" w:rsidRPr="00401670" w:rsidRDefault="00AB5C0C" w:rsidP="00AB5C0C">
      <w:pPr>
        <w:ind w:firstLineChars="200" w:firstLine="624"/>
        <w:jc w:val="both"/>
        <w:rPr>
          <w:szCs w:val="32"/>
        </w:rPr>
      </w:pPr>
      <w:r w:rsidRPr="00401670">
        <w:rPr>
          <w:szCs w:val="32"/>
        </w:rPr>
        <w:t>（</w:t>
      </w:r>
      <w:r w:rsidRPr="00401670">
        <w:rPr>
          <w:szCs w:val="32"/>
        </w:rPr>
        <w:t>2</w:t>
      </w:r>
      <w:r w:rsidRPr="00401670">
        <w:rPr>
          <w:szCs w:val="32"/>
        </w:rPr>
        <w:t>）报考前所学专业为非法学专业（普通高等学校本科专业目录法学门类中的法学类专业</w:t>
      </w:r>
      <w:r w:rsidRPr="00401670">
        <w:rPr>
          <w:szCs w:val="32"/>
        </w:rPr>
        <w:t>[</w:t>
      </w:r>
      <w:r w:rsidRPr="00401670">
        <w:rPr>
          <w:szCs w:val="32"/>
        </w:rPr>
        <w:t>代码为</w:t>
      </w:r>
      <w:r w:rsidRPr="00401670">
        <w:rPr>
          <w:szCs w:val="32"/>
        </w:rPr>
        <w:t>0301]</w:t>
      </w:r>
      <w:r w:rsidRPr="00401670">
        <w:rPr>
          <w:szCs w:val="32"/>
        </w:rPr>
        <w:t>毕业生、专科层次法学类毕业生和自学考试形式的法学类毕业生等不得报考）。</w:t>
      </w:r>
    </w:p>
    <w:p w:rsidR="00AB5C0C" w:rsidRPr="00401670" w:rsidRDefault="00AB5C0C" w:rsidP="00AB5C0C">
      <w:pPr>
        <w:ind w:firstLineChars="200" w:firstLine="624"/>
        <w:jc w:val="both"/>
        <w:rPr>
          <w:szCs w:val="32"/>
        </w:rPr>
      </w:pPr>
      <w:r w:rsidRPr="00401670">
        <w:rPr>
          <w:szCs w:val="32"/>
        </w:rPr>
        <w:t>3</w:t>
      </w:r>
      <w:r w:rsidRPr="00401670">
        <w:rPr>
          <w:szCs w:val="32"/>
        </w:rPr>
        <w:t>．法律（法学）专业学位硕士研究生：</w:t>
      </w:r>
    </w:p>
    <w:p w:rsidR="00AB5C0C" w:rsidRPr="00401670" w:rsidRDefault="00AB5C0C" w:rsidP="00AB5C0C">
      <w:pPr>
        <w:ind w:firstLineChars="200" w:firstLine="624"/>
        <w:jc w:val="both"/>
        <w:rPr>
          <w:szCs w:val="32"/>
        </w:rPr>
      </w:pPr>
      <w:r w:rsidRPr="00401670">
        <w:rPr>
          <w:szCs w:val="32"/>
        </w:rPr>
        <w:t>（</w:t>
      </w:r>
      <w:r w:rsidRPr="00401670">
        <w:rPr>
          <w:szCs w:val="32"/>
        </w:rPr>
        <w:t>1</w:t>
      </w:r>
      <w:r w:rsidRPr="00401670">
        <w:rPr>
          <w:szCs w:val="32"/>
        </w:rPr>
        <w:t>）符合（一）中第</w:t>
      </w:r>
      <w:r w:rsidRPr="00401670">
        <w:rPr>
          <w:szCs w:val="32"/>
        </w:rPr>
        <w:t>1</w:t>
      </w:r>
      <w:r w:rsidRPr="00401670">
        <w:rPr>
          <w:szCs w:val="32"/>
        </w:rPr>
        <w:t>、</w:t>
      </w:r>
      <w:r w:rsidRPr="00401670">
        <w:rPr>
          <w:szCs w:val="32"/>
        </w:rPr>
        <w:t>2</w:t>
      </w:r>
      <w:r w:rsidRPr="00401670">
        <w:rPr>
          <w:szCs w:val="32"/>
        </w:rPr>
        <w:t>、</w:t>
      </w:r>
      <w:r w:rsidRPr="00401670">
        <w:rPr>
          <w:szCs w:val="32"/>
        </w:rPr>
        <w:t>3</w:t>
      </w:r>
      <w:r w:rsidRPr="00401670">
        <w:rPr>
          <w:szCs w:val="32"/>
        </w:rPr>
        <w:t>、</w:t>
      </w:r>
      <w:r w:rsidRPr="00401670">
        <w:rPr>
          <w:szCs w:val="32"/>
        </w:rPr>
        <w:t>4</w:t>
      </w:r>
      <w:r w:rsidRPr="00401670">
        <w:rPr>
          <w:szCs w:val="32"/>
        </w:rPr>
        <w:t>、</w:t>
      </w:r>
      <w:r w:rsidRPr="00401670">
        <w:rPr>
          <w:szCs w:val="32"/>
        </w:rPr>
        <w:t>6</w:t>
      </w:r>
      <w:r w:rsidRPr="00401670">
        <w:rPr>
          <w:szCs w:val="32"/>
        </w:rPr>
        <w:t>、</w:t>
      </w:r>
      <w:r w:rsidRPr="00401670">
        <w:rPr>
          <w:szCs w:val="32"/>
        </w:rPr>
        <w:t>7</w:t>
      </w:r>
      <w:r w:rsidRPr="00401670">
        <w:rPr>
          <w:szCs w:val="32"/>
        </w:rPr>
        <w:t>项要求。</w:t>
      </w:r>
    </w:p>
    <w:p w:rsidR="00AB5C0C" w:rsidRPr="00401670" w:rsidRDefault="00AB5C0C" w:rsidP="00AB5C0C">
      <w:pPr>
        <w:ind w:firstLineChars="200" w:firstLine="624"/>
        <w:jc w:val="both"/>
        <w:rPr>
          <w:szCs w:val="32"/>
        </w:rPr>
      </w:pPr>
      <w:r w:rsidRPr="00401670">
        <w:rPr>
          <w:szCs w:val="32"/>
        </w:rPr>
        <w:t>（</w:t>
      </w:r>
      <w:r w:rsidRPr="00401670">
        <w:rPr>
          <w:szCs w:val="32"/>
        </w:rPr>
        <w:t>2</w:t>
      </w:r>
      <w:r w:rsidRPr="00401670">
        <w:rPr>
          <w:szCs w:val="32"/>
        </w:rPr>
        <w:t>）报考前所学专业为法学专业（仅限普通高等学校本科专业目录法学门类中的法学类专业</w:t>
      </w:r>
      <w:r w:rsidRPr="00401670">
        <w:rPr>
          <w:szCs w:val="32"/>
        </w:rPr>
        <w:t>[</w:t>
      </w:r>
      <w:r w:rsidRPr="00401670">
        <w:rPr>
          <w:szCs w:val="32"/>
        </w:rPr>
        <w:t>代码为</w:t>
      </w:r>
      <w:r w:rsidRPr="00401670">
        <w:rPr>
          <w:szCs w:val="32"/>
        </w:rPr>
        <w:t>0301]</w:t>
      </w:r>
      <w:r w:rsidRPr="00401670">
        <w:rPr>
          <w:szCs w:val="32"/>
        </w:rPr>
        <w:t>毕业生、专科层次法学类毕业生和自学考试形式的法学类毕业生等报考）。</w:t>
      </w:r>
    </w:p>
    <w:p w:rsidR="00AB5C0C" w:rsidRPr="00401670" w:rsidRDefault="00AB5C0C" w:rsidP="00AB5C0C">
      <w:pPr>
        <w:ind w:firstLineChars="200" w:firstLine="624"/>
        <w:jc w:val="both"/>
        <w:rPr>
          <w:szCs w:val="32"/>
        </w:rPr>
      </w:pPr>
      <w:r w:rsidRPr="00401670">
        <w:rPr>
          <w:szCs w:val="32"/>
        </w:rPr>
        <w:t>4</w:t>
      </w:r>
      <w:r w:rsidRPr="00401670">
        <w:rPr>
          <w:szCs w:val="32"/>
        </w:rPr>
        <w:t>．临床医学、口腔医学专业学位硕士研究生：</w:t>
      </w:r>
    </w:p>
    <w:p w:rsidR="00AB5C0C" w:rsidRPr="00401670" w:rsidRDefault="00AB5C0C" w:rsidP="00AB5C0C">
      <w:pPr>
        <w:ind w:firstLineChars="200" w:firstLine="624"/>
        <w:jc w:val="both"/>
        <w:rPr>
          <w:szCs w:val="32"/>
        </w:rPr>
      </w:pPr>
      <w:r w:rsidRPr="00401670">
        <w:rPr>
          <w:szCs w:val="32"/>
        </w:rPr>
        <w:t>（</w:t>
      </w:r>
      <w:r w:rsidRPr="00401670">
        <w:rPr>
          <w:szCs w:val="32"/>
        </w:rPr>
        <w:t>1</w:t>
      </w:r>
      <w:r w:rsidRPr="00401670">
        <w:rPr>
          <w:szCs w:val="32"/>
        </w:rPr>
        <w:t>）符合（一）中第</w:t>
      </w:r>
      <w:r w:rsidRPr="00401670">
        <w:rPr>
          <w:szCs w:val="32"/>
        </w:rPr>
        <w:t>1</w:t>
      </w:r>
      <w:r w:rsidRPr="00401670">
        <w:rPr>
          <w:szCs w:val="32"/>
        </w:rPr>
        <w:t>、</w:t>
      </w:r>
      <w:r w:rsidRPr="00401670">
        <w:rPr>
          <w:szCs w:val="32"/>
        </w:rPr>
        <w:t>2</w:t>
      </w:r>
      <w:r w:rsidRPr="00401670">
        <w:rPr>
          <w:szCs w:val="32"/>
        </w:rPr>
        <w:t>、</w:t>
      </w:r>
      <w:r w:rsidRPr="00401670">
        <w:rPr>
          <w:szCs w:val="32"/>
        </w:rPr>
        <w:t>3</w:t>
      </w:r>
      <w:r w:rsidRPr="00401670">
        <w:rPr>
          <w:szCs w:val="32"/>
        </w:rPr>
        <w:t>、</w:t>
      </w:r>
      <w:r w:rsidRPr="00401670">
        <w:rPr>
          <w:szCs w:val="32"/>
        </w:rPr>
        <w:t>4</w:t>
      </w:r>
      <w:r w:rsidRPr="00401670">
        <w:rPr>
          <w:szCs w:val="32"/>
        </w:rPr>
        <w:t>、</w:t>
      </w:r>
      <w:r w:rsidRPr="00401670">
        <w:rPr>
          <w:szCs w:val="32"/>
        </w:rPr>
        <w:t>6</w:t>
      </w:r>
      <w:r w:rsidRPr="00401670">
        <w:rPr>
          <w:szCs w:val="32"/>
        </w:rPr>
        <w:t>、</w:t>
      </w:r>
      <w:r w:rsidRPr="00401670">
        <w:rPr>
          <w:szCs w:val="32"/>
        </w:rPr>
        <w:t>7</w:t>
      </w:r>
      <w:r w:rsidRPr="00401670">
        <w:rPr>
          <w:szCs w:val="32"/>
        </w:rPr>
        <w:t>项要求。</w:t>
      </w:r>
    </w:p>
    <w:p w:rsidR="00AB5C0C" w:rsidRPr="00401670" w:rsidRDefault="00AB5C0C" w:rsidP="00AB5C0C">
      <w:pPr>
        <w:ind w:firstLineChars="200" w:firstLine="624"/>
        <w:jc w:val="both"/>
        <w:rPr>
          <w:szCs w:val="32"/>
        </w:rPr>
      </w:pPr>
      <w:r w:rsidRPr="00401670">
        <w:rPr>
          <w:szCs w:val="32"/>
        </w:rPr>
        <w:t>（</w:t>
      </w:r>
      <w:r w:rsidRPr="00401670">
        <w:rPr>
          <w:szCs w:val="32"/>
        </w:rPr>
        <w:t>2</w:t>
      </w:r>
      <w:r w:rsidRPr="00401670">
        <w:rPr>
          <w:szCs w:val="32"/>
        </w:rPr>
        <w:t>）临床医学硕士专业学位只接受本科毕业于</w:t>
      </w:r>
      <w:r w:rsidRPr="00401670">
        <w:rPr>
          <w:szCs w:val="32"/>
        </w:rPr>
        <w:t>5</w:t>
      </w:r>
      <w:r w:rsidRPr="00401670">
        <w:rPr>
          <w:szCs w:val="32"/>
        </w:rPr>
        <w:t>年及以上学制的临床医学、麻醉学、精神医学、医学影像学、放射医学、眼视光医学等专业的本科及以上学历毕业生（含应届毕业生）报考。</w:t>
      </w:r>
    </w:p>
    <w:p w:rsidR="00AB5C0C" w:rsidRPr="00401670" w:rsidRDefault="00AB5C0C" w:rsidP="00AB5C0C">
      <w:pPr>
        <w:ind w:firstLineChars="200" w:firstLine="624"/>
        <w:jc w:val="both"/>
        <w:rPr>
          <w:szCs w:val="32"/>
        </w:rPr>
      </w:pPr>
      <w:r w:rsidRPr="00401670">
        <w:rPr>
          <w:szCs w:val="32"/>
        </w:rPr>
        <w:lastRenderedPageBreak/>
        <w:t>（</w:t>
      </w:r>
      <w:r w:rsidRPr="00401670">
        <w:rPr>
          <w:szCs w:val="32"/>
        </w:rPr>
        <w:t>3</w:t>
      </w:r>
      <w:r w:rsidRPr="00401670">
        <w:rPr>
          <w:szCs w:val="32"/>
        </w:rPr>
        <w:t>）口腔医学硕士专业学位只接受本科毕业于</w:t>
      </w:r>
      <w:r w:rsidRPr="00401670">
        <w:rPr>
          <w:szCs w:val="32"/>
        </w:rPr>
        <w:t>5</w:t>
      </w:r>
      <w:r w:rsidRPr="00401670">
        <w:rPr>
          <w:szCs w:val="32"/>
        </w:rPr>
        <w:t>年制口腔医学专业的本科及以上学历毕业生（含应届毕业生）报考。</w:t>
      </w:r>
    </w:p>
    <w:p w:rsidR="00AB5C0C" w:rsidRPr="00401670" w:rsidRDefault="00AB5C0C" w:rsidP="00AB5C0C">
      <w:pPr>
        <w:ind w:firstLineChars="200" w:firstLine="624"/>
        <w:jc w:val="both"/>
        <w:rPr>
          <w:szCs w:val="32"/>
        </w:rPr>
      </w:pPr>
      <w:r w:rsidRPr="00401670">
        <w:rPr>
          <w:szCs w:val="32"/>
        </w:rPr>
        <w:t>（</w:t>
      </w:r>
      <w:r w:rsidRPr="00401670">
        <w:rPr>
          <w:szCs w:val="32"/>
        </w:rPr>
        <w:t>4</w:t>
      </w:r>
      <w:r w:rsidRPr="00401670">
        <w:rPr>
          <w:szCs w:val="32"/>
        </w:rPr>
        <w:t>）被录取为临床（口腔）医学硕士专业学位的学生均须参加住院医师规范化培训。各附属医院均不接受入学前已获得住院医师规范化培训合格证书的考生报考临床（口腔）医学硕士专业学位。</w:t>
      </w:r>
    </w:p>
    <w:p w:rsidR="00AB5C0C" w:rsidRPr="00401670" w:rsidRDefault="00AB5C0C" w:rsidP="00AB5C0C">
      <w:pPr>
        <w:ind w:firstLineChars="200" w:firstLine="624"/>
        <w:jc w:val="both"/>
        <w:rPr>
          <w:szCs w:val="32"/>
        </w:rPr>
      </w:pPr>
      <w:r w:rsidRPr="00401670">
        <w:rPr>
          <w:szCs w:val="32"/>
        </w:rPr>
        <w:t>5</w:t>
      </w:r>
      <w:r w:rsidRPr="00401670">
        <w:rPr>
          <w:szCs w:val="32"/>
        </w:rPr>
        <w:t>．报考其他专业学位硕士研究生须符合（一）中的各项要求。</w:t>
      </w:r>
    </w:p>
    <w:p w:rsidR="00AB5C0C" w:rsidRPr="00401670" w:rsidRDefault="00AB5C0C" w:rsidP="00AB5C0C">
      <w:pPr>
        <w:ind w:firstLineChars="200" w:firstLine="624"/>
        <w:jc w:val="both"/>
        <w:rPr>
          <w:szCs w:val="32"/>
        </w:rPr>
      </w:pPr>
      <w:r w:rsidRPr="00401670">
        <w:rPr>
          <w:szCs w:val="32"/>
        </w:rPr>
        <w:t>（三）单独考试的报考条件：</w:t>
      </w:r>
    </w:p>
    <w:p w:rsidR="00AB5C0C" w:rsidRPr="00401670" w:rsidRDefault="00AB5C0C" w:rsidP="00AB5C0C">
      <w:pPr>
        <w:ind w:firstLineChars="200" w:firstLine="624"/>
        <w:jc w:val="both"/>
        <w:rPr>
          <w:szCs w:val="32"/>
        </w:rPr>
      </w:pPr>
      <w:r w:rsidRPr="00401670">
        <w:rPr>
          <w:szCs w:val="32"/>
        </w:rPr>
        <w:t>1</w:t>
      </w:r>
      <w:r w:rsidRPr="00401670">
        <w:rPr>
          <w:szCs w:val="32"/>
        </w:rPr>
        <w:t>．符合（一）中第</w:t>
      </w:r>
      <w:r w:rsidRPr="00401670">
        <w:rPr>
          <w:szCs w:val="32"/>
        </w:rPr>
        <w:t>1</w:t>
      </w:r>
      <w:r w:rsidRPr="00401670">
        <w:rPr>
          <w:szCs w:val="32"/>
        </w:rPr>
        <w:t>、</w:t>
      </w:r>
      <w:r w:rsidRPr="00401670">
        <w:rPr>
          <w:szCs w:val="32"/>
        </w:rPr>
        <w:t>2</w:t>
      </w:r>
      <w:r w:rsidRPr="00401670">
        <w:rPr>
          <w:szCs w:val="32"/>
        </w:rPr>
        <w:t>、</w:t>
      </w:r>
      <w:r w:rsidRPr="00401670">
        <w:rPr>
          <w:szCs w:val="32"/>
        </w:rPr>
        <w:t>3</w:t>
      </w:r>
      <w:r w:rsidRPr="00401670">
        <w:rPr>
          <w:szCs w:val="32"/>
        </w:rPr>
        <w:t>、</w:t>
      </w:r>
      <w:r w:rsidRPr="00401670">
        <w:rPr>
          <w:szCs w:val="32"/>
        </w:rPr>
        <w:t>6</w:t>
      </w:r>
      <w:r w:rsidRPr="00401670">
        <w:rPr>
          <w:szCs w:val="32"/>
        </w:rPr>
        <w:t>、</w:t>
      </w:r>
      <w:r w:rsidRPr="00401670">
        <w:rPr>
          <w:szCs w:val="32"/>
        </w:rPr>
        <w:t>7</w:t>
      </w:r>
      <w:r w:rsidRPr="00401670">
        <w:rPr>
          <w:szCs w:val="32"/>
        </w:rPr>
        <w:t>项要求。</w:t>
      </w:r>
    </w:p>
    <w:p w:rsidR="00AB5C0C" w:rsidRPr="00401670" w:rsidRDefault="00AB5C0C" w:rsidP="00AB5C0C">
      <w:pPr>
        <w:ind w:firstLineChars="200" w:firstLine="624"/>
        <w:jc w:val="both"/>
        <w:rPr>
          <w:szCs w:val="32"/>
        </w:rPr>
      </w:pPr>
      <w:r w:rsidRPr="00401670">
        <w:rPr>
          <w:szCs w:val="32"/>
        </w:rPr>
        <w:t>2</w:t>
      </w:r>
      <w:r w:rsidRPr="00401670">
        <w:rPr>
          <w:szCs w:val="32"/>
        </w:rPr>
        <w:t>．取得国家承认的大学本科学历后连续工作４年以上，业务优秀，已经发表过研究论文（技术报告）或者已经成为业务骨干的在职人员；或获硕士学位或博士学位后工作</w:t>
      </w:r>
      <w:r w:rsidRPr="00401670">
        <w:rPr>
          <w:szCs w:val="32"/>
        </w:rPr>
        <w:t>2</w:t>
      </w:r>
      <w:r w:rsidRPr="00401670">
        <w:rPr>
          <w:szCs w:val="32"/>
        </w:rPr>
        <w:t>年以上、业务优秀的在职人员。</w:t>
      </w:r>
    </w:p>
    <w:p w:rsidR="00AB5C0C" w:rsidRPr="00401670" w:rsidRDefault="00AB5C0C" w:rsidP="00AB5C0C">
      <w:pPr>
        <w:ind w:firstLineChars="200" w:firstLine="624"/>
        <w:jc w:val="both"/>
        <w:rPr>
          <w:szCs w:val="32"/>
        </w:rPr>
      </w:pPr>
      <w:r w:rsidRPr="00401670">
        <w:rPr>
          <w:szCs w:val="32"/>
        </w:rPr>
        <w:t>3</w:t>
      </w:r>
      <w:r w:rsidRPr="00401670">
        <w:rPr>
          <w:szCs w:val="32"/>
        </w:rPr>
        <w:t>．经所在单位同意作为本单位定向就业培养，并须有两名具有高级专业技术职称的专家推荐。</w:t>
      </w:r>
    </w:p>
    <w:p w:rsidR="00AB5C0C" w:rsidRPr="00401670" w:rsidRDefault="00AB5C0C" w:rsidP="00AB5C0C">
      <w:pPr>
        <w:ind w:firstLineChars="200" w:firstLine="624"/>
        <w:jc w:val="both"/>
        <w:rPr>
          <w:szCs w:val="32"/>
        </w:rPr>
      </w:pPr>
      <w:r w:rsidRPr="00401670">
        <w:rPr>
          <w:szCs w:val="32"/>
        </w:rPr>
        <w:t>4</w:t>
      </w:r>
      <w:r w:rsidRPr="00401670">
        <w:rPr>
          <w:szCs w:val="32"/>
        </w:rPr>
        <w:t>．考生须符合招生单位基于专业培养目标所设定的专业或工作经验要求。</w:t>
      </w:r>
    </w:p>
    <w:p w:rsidR="00AB5C0C" w:rsidRPr="00401670" w:rsidRDefault="00AB5C0C" w:rsidP="00AB5C0C">
      <w:pPr>
        <w:ind w:firstLineChars="200" w:firstLine="624"/>
        <w:jc w:val="both"/>
        <w:rPr>
          <w:szCs w:val="32"/>
        </w:rPr>
      </w:pPr>
      <w:r w:rsidRPr="00401670">
        <w:rPr>
          <w:szCs w:val="32"/>
        </w:rPr>
        <w:t>上述各类报考人员须承诺学历、学位证书和考试身份的真实性，一经查证为不属实，将取消准考、录取或入学资格，已入校的取消学籍。</w:t>
      </w:r>
    </w:p>
    <w:p w:rsidR="00AB5C0C" w:rsidRPr="00401670" w:rsidRDefault="00AB5C0C" w:rsidP="00AB5C0C">
      <w:pPr>
        <w:ind w:firstLineChars="200" w:firstLine="624"/>
        <w:jc w:val="both"/>
        <w:rPr>
          <w:rFonts w:eastAsia="黑体"/>
          <w:bCs/>
          <w:szCs w:val="32"/>
        </w:rPr>
      </w:pPr>
      <w:r w:rsidRPr="00401670">
        <w:rPr>
          <w:rFonts w:eastAsia="黑体"/>
          <w:bCs/>
          <w:szCs w:val="32"/>
        </w:rPr>
        <w:t>二、报名时间及方式</w:t>
      </w:r>
    </w:p>
    <w:p w:rsidR="00AB5C0C" w:rsidRPr="00401670" w:rsidRDefault="00AB5C0C" w:rsidP="00AB5C0C">
      <w:pPr>
        <w:ind w:firstLineChars="200" w:firstLine="624"/>
        <w:jc w:val="both"/>
        <w:rPr>
          <w:szCs w:val="32"/>
        </w:rPr>
      </w:pPr>
      <w:r w:rsidRPr="00401670">
        <w:rPr>
          <w:szCs w:val="32"/>
        </w:rPr>
        <w:t>报名包括网上报名和现场确认两个阶段。所有参加硕士研究生招生考试的考生均须进行网上报名，并到报考点现场</w:t>
      </w:r>
      <w:proofErr w:type="gramStart"/>
      <w:r w:rsidRPr="00401670">
        <w:rPr>
          <w:szCs w:val="32"/>
        </w:rPr>
        <w:t>确认网报</w:t>
      </w:r>
      <w:r w:rsidRPr="00401670">
        <w:rPr>
          <w:szCs w:val="32"/>
        </w:rPr>
        <w:lastRenderedPageBreak/>
        <w:t>信息</w:t>
      </w:r>
      <w:proofErr w:type="gramEnd"/>
      <w:r w:rsidRPr="00401670">
        <w:rPr>
          <w:szCs w:val="32"/>
        </w:rPr>
        <w:t>、缴费和采集本人图像等相关电子信息。</w:t>
      </w:r>
    </w:p>
    <w:p w:rsidR="00AB5C0C" w:rsidRPr="00401670" w:rsidRDefault="00AB5C0C" w:rsidP="00AB5C0C">
      <w:pPr>
        <w:autoSpaceDE w:val="0"/>
        <w:autoSpaceDN w:val="0"/>
        <w:ind w:firstLineChars="200" w:firstLine="624"/>
        <w:rPr>
          <w:rFonts w:eastAsia="楷体_GB2312"/>
          <w:szCs w:val="32"/>
        </w:rPr>
      </w:pPr>
      <w:r w:rsidRPr="00401670">
        <w:rPr>
          <w:rFonts w:eastAsia="楷体_GB2312"/>
          <w:szCs w:val="32"/>
        </w:rPr>
        <w:t>（一）网上报名</w:t>
      </w:r>
    </w:p>
    <w:p w:rsidR="00AB5C0C" w:rsidRPr="00401670" w:rsidRDefault="00AB5C0C" w:rsidP="00AB5C0C">
      <w:pPr>
        <w:ind w:firstLineChars="200" w:firstLine="624"/>
        <w:jc w:val="both"/>
        <w:rPr>
          <w:szCs w:val="32"/>
        </w:rPr>
      </w:pPr>
      <w:r w:rsidRPr="00401670">
        <w:rPr>
          <w:szCs w:val="32"/>
        </w:rPr>
        <w:t>1</w:t>
      </w:r>
      <w:r w:rsidRPr="00401670">
        <w:rPr>
          <w:szCs w:val="32"/>
        </w:rPr>
        <w:t>．网上报名时间为</w:t>
      </w:r>
      <w:r w:rsidRPr="00401670">
        <w:rPr>
          <w:szCs w:val="32"/>
        </w:rPr>
        <w:t>201</w:t>
      </w:r>
      <w:r>
        <w:rPr>
          <w:szCs w:val="32"/>
        </w:rPr>
        <w:t>9</w:t>
      </w:r>
      <w:r w:rsidRPr="00401670">
        <w:rPr>
          <w:szCs w:val="32"/>
        </w:rPr>
        <w:t>年</w:t>
      </w:r>
      <w:r w:rsidRPr="00401670">
        <w:rPr>
          <w:szCs w:val="32"/>
        </w:rPr>
        <w:t>10</w:t>
      </w:r>
      <w:r w:rsidRPr="00401670">
        <w:rPr>
          <w:szCs w:val="32"/>
        </w:rPr>
        <w:t>月</w:t>
      </w:r>
      <w:r w:rsidRPr="00401670">
        <w:rPr>
          <w:szCs w:val="32"/>
        </w:rPr>
        <w:t>10</w:t>
      </w:r>
      <w:r w:rsidRPr="00401670">
        <w:rPr>
          <w:szCs w:val="32"/>
        </w:rPr>
        <w:t>日至</w:t>
      </w:r>
      <w:r w:rsidRPr="00401670">
        <w:rPr>
          <w:szCs w:val="32"/>
        </w:rPr>
        <w:t>10</w:t>
      </w:r>
      <w:r w:rsidRPr="00401670">
        <w:rPr>
          <w:szCs w:val="32"/>
        </w:rPr>
        <w:t>月</w:t>
      </w:r>
      <w:r w:rsidRPr="00401670">
        <w:rPr>
          <w:szCs w:val="32"/>
        </w:rPr>
        <w:t>31</w:t>
      </w:r>
      <w:r w:rsidRPr="00401670">
        <w:rPr>
          <w:szCs w:val="32"/>
        </w:rPr>
        <w:t>日，每天</w:t>
      </w:r>
      <w:r w:rsidRPr="00401670">
        <w:rPr>
          <w:szCs w:val="32"/>
        </w:rPr>
        <w:t>9:00-22:00</w:t>
      </w:r>
      <w:r w:rsidRPr="00401670">
        <w:rPr>
          <w:szCs w:val="32"/>
        </w:rPr>
        <w:t>。网上预报</w:t>
      </w:r>
      <w:proofErr w:type="gramStart"/>
      <w:r w:rsidRPr="00401670">
        <w:rPr>
          <w:szCs w:val="32"/>
        </w:rPr>
        <w:t>名时间</w:t>
      </w:r>
      <w:proofErr w:type="gramEnd"/>
      <w:r w:rsidRPr="00401670">
        <w:rPr>
          <w:szCs w:val="32"/>
        </w:rPr>
        <w:t>为</w:t>
      </w:r>
      <w:r w:rsidRPr="00401670">
        <w:rPr>
          <w:szCs w:val="32"/>
        </w:rPr>
        <w:t>201</w:t>
      </w:r>
      <w:r>
        <w:rPr>
          <w:szCs w:val="32"/>
        </w:rPr>
        <w:t>9</w:t>
      </w:r>
      <w:r w:rsidRPr="00401670">
        <w:rPr>
          <w:szCs w:val="32"/>
        </w:rPr>
        <w:t>年</w:t>
      </w:r>
      <w:r w:rsidRPr="00401670">
        <w:rPr>
          <w:szCs w:val="32"/>
        </w:rPr>
        <w:t>9</w:t>
      </w:r>
      <w:r w:rsidRPr="00401670">
        <w:rPr>
          <w:szCs w:val="32"/>
        </w:rPr>
        <w:t>月</w:t>
      </w:r>
      <w:r w:rsidRPr="00401670">
        <w:rPr>
          <w:szCs w:val="32"/>
        </w:rPr>
        <w:t>24</w:t>
      </w:r>
      <w:r w:rsidRPr="00401670">
        <w:rPr>
          <w:szCs w:val="32"/>
        </w:rPr>
        <w:t>日至</w:t>
      </w:r>
      <w:r w:rsidRPr="00401670">
        <w:rPr>
          <w:szCs w:val="32"/>
        </w:rPr>
        <w:t>9</w:t>
      </w:r>
      <w:r w:rsidRPr="00401670">
        <w:rPr>
          <w:szCs w:val="32"/>
        </w:rPr>
        <w:t>月</w:t>
      </w:r>
      <w:r w:rsidRPr="00401670">
        <w:rPr>
          <w:szCs w:val="32"/>
        </w:rPr>
        <w:t>27</w:t>
      </w:r>
      <w:r w:rsidRPr="00401670">
        <w:rPr>
          <w:szCs w:val="32"/>
        </w:rPr>
        <w:t>日，每天</w:t>
      </w:r>
      <w:r w:rsidRPr="00401670">
        <w:rPr>
          <w:szCs w:val="32"/>
        </w:rPr>
        <w:t>9:00-22:00</w:t>
      </w:r>
      <w:r w:rsidRPr="00401670">
        <w:rPr>
          <w:szCs w:val="32"/>
        </w:rPr>
        <w:t>。</w:t>
      </w:r>
    </w:p>
    <w:p w:rsidR="00AB5C0C" w:rsidRPr="00401670" w:rsidRDefault="00AB5C0C" w:rsidP="00AB5C0C">
      <w:pPr>
        <w:ind w:firstLineChars="200" w:firstLine="624"/>
        <w:jc w:val="both"/>
        <w:rPr>
          <w:szCs w:val="32"/>
        </w:rPr>
      </w:pPr>
      <w:r w:rsidRPr="00401670">
        <w:rPr>
          <w:szCs w:val="32"/>
        </w:rPr>
        <w:t>2</w:t>
      </w:r>
      <w:r w:rsidRPr="00401670">
        <w:rPr>
          <w:szCs w:val="32"/>
        </w:rPr>
        <w:t>．</w:t>
      </w:r>
      <w:r w:rsidRPr="004D37F7">
        <w:rPr>
          <w:szCs w:val="32"/>
        </w:rPr>
        <w:t>考生应在规定时间登录</w:t>
      </w:r>
      <w:r w:rsidRPr="004D37F7">
        <w:rPr>
          <w:szCs w:val="32"/>
        </w:rPr>
        <w:t>“</w:t>
      </w:r>
      <w:r w:rsidRPr="004D37F7">
        <w:rPr>
          <w:szCs w:val="32"/>
        </w:rPr>
        <w:t>中国研究生招生信息网</w:t>
      </w:r>
      <w:r w:rsidRPr="004D37F7">
        <w:rPr>
          <w:szCs w:val="32"/>
        </w:rPr>
        <w:t>”</w:t>
      </w:r>
      <w:r w:rsidRPr="004D37F7">
        <w:rPr>
          <w:szCs w:val="32"/>
        </w:rPr>
        <w:t>（公网网址：</w:t>
      </w:r>
      <w:hyperlink r:id="rId8" w:tgtFrame="_blank" w:history="1">
        <w:r w:rsidRPr="004D37F7">
          <w:rPr>
            <w:szCs w:val="32"/>
          </w:rPr>
          <w:t>https://yz.chsi.com.cn/</w:t>
        </w:r>
      </w:hyperlink>
      <w:r w:rsidRPr="004D37F7">
        <w:rPr>
          <w:szCs w:val="32"/>
        </w:rPr>
        <w:t>，教育网址：</w:t>
      </w:r>
      <w:hyperlink r:id="rId9" w:tgtFrame="_blank" w:history="1">
        <w:r w:rsidRPr="004D37F7">
          <w:rPr>
            <w:szCs w:val="32"/>
          </w:rPr>
          <w:t>http://yz.chsi.cn</w:t>
        </w:r>
      </w:hyperlink>
      <w:r w:rsidRPr="004D37F7">
        <w:rPr>
          <w:szCs w:val="32"/>
        </w:rPr>
        <w:t>，以下简称</w:t>
      </w:r>
      <w:r w:rsidRPr="004D37F7">
        <w:rPr>
          <w:szCs w:val="32"/>
        </w:rPr>
        <w:t>“</w:t>
      </w:r>
      <w:r w:rsidRPr="004D37F7">
        <w:rPr>
          <w:szCs w:val="32"/>
        </w:rPr>
        <w:t>研招网</w:t>
      </w:r>
      <w:r w:rsidRPr="004D37F7">
        <w:rPr>
          <w:szCs w:val="32"/>
        </w:rPr>
        <w:t>”</w:t>
      </w:r>
      <w:r w:rsidRPr="004D37F7">
        <w:rPr>
          <w:szCs w:val="32"/>
        </w:rPr>
        <w:t>）浏览报考须知，并按教育部、省级教育招生考试机构、报考点以及报考招生单位的网上公告要求报名。报名期间，考生可自行修改网上报名信息或重新填报报名信息，但一位考生只能保留一条有效报名信息。逾期不再补报，也不得修改报名信息。</w:t>
      </w:r>
    </w:p>
    <w:p w:rsidR="00AB5C0C" w:rsidRPr="004D37F7" w:rsidRDefault="00AB5C0C" w:rsidP="00AB5C0C">
      <w:pPr>
        <w:ind w:firstLineChars="200" w:firstLine="624"/>
        <w:jc w:val="both"/>
        <w:rPr>
          <w:szCs w:val="32"/>
        </w:rPr>
      </w:pPr>
      <w:r w:rsidRPr="004D37F7">
        <w:rPr>
          <w:szCs w:val="32"/>
        </w:rPr>
        <w:t>3.</w:t>
      </w:r>
      <w:r w:rsidRPr="004D37F7">
        <w:rPr>
          <w:szCs w:val="32"/>
        </w:rPr>
        <w:t>考生报名时只填报一个招生单位的一个专业。待考试结束，教育部公布考生进入复试的初试成绩基本要求后，考生可通过</w:t>
      </w:r>
      <w:r w:rsidRPr="004D37F7">
        <w:rPr>
          <w:szCs w:val="32"/>
        </w:rPr>
        <w:t>“</w:t>
      </w:r>
      <w:r w:rsidRPr="004D37F7">
        <w:rPr>
          <w:szCs w:val="32"/>
        </w:rPr>
        <w:t>研招网</w:t>
      </w:r>
      <w:r w:rsidRPr="004D37F7">
        <w:rPr>
          <w:szCs w:val="32"/>
        </w:rPr>
        <w:t>”</w:t>
      </w:r>
      <w:r w:rsidRPr="004D37F7">
        <w:rPr>
          <w:szCs w:val="32"/>
        </w:rPr>
        <w:t>调剂服务系统了解招生单位的调剂办法、</w:t>
      </w:r>
      <w:proofErr w:type="gramStart"/>
      <w:r w:rsidRPr="004D37F7">
        <w:rPr>
          <w:szCs w:val="32"/>
        </w:rPr>
        <w:t>计划余额</w:t>
      </w:r>
      <w:proofErr w:type="gramEnd"/>
      <w:r w:rsidRPr="004D37F7">
        <w:rPr>
          <w:szCs w:val="32"/>
        </w:rPr>
        <w:t>等信息，并按相关规定自主多次平行填报多个调剂志愿。</w:t>
      </w:r>
    </w:p>
    <w:p w:rsidR="00AB5C0C" w:rsidRPr="00401670" w:rsidRDefault="00AB5C0C" w:rsidP="00AB5C0C">
      <w:pPr>
        <w:ind w:firstLineChars="200" w:firstLine="624"/>
        <w:jc w:val="both"/>
        <w:rPr>
          <w:szCs w:val="32"/>
        </w:rPr>
      </w:pPr>
      <w:r w:rsidRPr="004D37F7">
        <w:rPr>
          <w:szCs w:val="32"/>
        </w:rPr>
        <w:t>4.</w:t>
      </w:r>
      <w:r w:rsidRPr="004D37F7">
        <w:rPr>
          <w:szCs w:val="32"/>
        </w:rPr>
        <w:t>以同等学力身份报考的人员，应按招生单位要求如实填写学习情况和提供真实材料。</w:t>
      </w:r>
    </w:p>
    <w:p w:rsidR="00AB5C0C" w:rsidRPr="00C91D8E" w:rsidRDefault="00AB5C0C" w:rsidP="00AB5C0C">
      <w:pPr>
        <w:tabs>
          <w:tab w:val="left" w:pos="1985"/>
        </w:tabs>
        <w:ind w:firstLineChars="200" w:firstLine="624"/>
        <w:rPr>
          <w:szCs w:val="32"/>
        </w:rPr>
      </w:pPr>
      <w:r w:rsidRPr="00C91D8E">
        <w:rPr>
          <w:szCs w:val="32"/>
        </w:rPr>
        <w:t>5.</w:t>
      </w:r>
      <w:r w:rsidRPr="00C91D8E">
        <w:rPr>
          <w:szCs w:val="32"/>
        </w:rPr>
        <w:t>考生要准确填写本人所受奖惩情况，特别是要如实填写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p>
    <w:p w:rsidR="00AB5C0C" w:rsidRPr="004D37F7" w:rsidRDefault="00AB5C0C" w:rsidP="00AB5C0C">
      <w:pPr>
        <w:tabs>
          <w:tab w:val="left" w:pos="1985"/>
        </w:tabs>
        <w:ind w:firstLineChars="200" w:firstLine="624"/>
        <w:rPr>
          <w:szCs w:val="32"/>
        </w:rPr>
      </w:pPr>
      <w:r w:rsidRPr="00C91D8E">
        <w:rPr>
          <w:szCs w:val="32"/>
        </w:rPr>
        <w:t>6.</w:t>
      </w:r>
      <w:r w:rsidRPr="00C91D8E">
        <w:rPr>
          <w:szCs w:val="32"/>
        </w:rPr>
        <w:t>报名期间将对考生学历（学籍）信息进行网上校验，考生</w:t>
      </w:r>
      <w:r w:rsidRPr="00C91D8E">
        <w:rPr>
          <w:szCs w:val="32"/>
        </w:rPr>
        <w:lastRenderedPageBreak/>
        <w:t>可上网查看学历（学籍）校验结果。考生也可在报名前或报名期间自行登录</w:t>
      </w:r>
      <w:r w:rsidRPr="00C91D8E">
        <w:rPr>
          <w:szCs w:val="32"/>
        </w:rPr>
        <w:t>“</w:t>
      </w:r>
      <w:r w:rsidRPr="00C91D8E">
        <w:rPr>
          <w:szCs w:val="32"/>
        </w:rPr>
        <w:t>中国高等教育学生信息网</w:t>
      </w:r>
      <w:r w:rsidRPr="00C91D8E">
        <w:rPr>
          <w:szCs w:val="32"/>
        </w:rPr>
        <w:t>”</w:t>
      </w:r>
      <w:r w:rsidRPr="00C91D8E">
        <w:rPr>
          <w:szCs w:val="32"/>
        </w:rPr>
        <w:t>（网址：</w:t>
      </w:r>
      <w:hyperlink r:id="rId10" w:tgtFrame="_blank" w:history="1">
        <w:r w:rsidRPr="00C91D8E">
          <w:rPr>
            <w:szCs w:val="32"/>
          </w:rPr>
          <w:t>https://www.chsi.com.cn/</w:t>
        </w:r>
      </w:hyperlink>
      <w:r w:rsidRPr="00C91D8E">
        <w:rPr>
          <w:szCs w:val="32"/>
        </w:rPr>
        <w:t>）查询本人学历（学籍）信息。</w:t>
      </w:r>
    </w:p>
    <w:p w:rsidR="00AB5C0C" w:rsidRPr="00401670" w:rsidRDefault="00AB5C0C" w:rsidP="00AB5C0C">
      <w:pPr>
        <w:tabs>
          <w:tab w:val="left" w:pos="1985"/>
        </w:tabs>
        <w:ind w:firstLineChars="200" w:firstLine="624"/>
        <w:rPr>
          <w:bCs/>
          <w:szCs w:val="32"/>
        </w:rPr>
      </w:pPr>
      <w:r w:rsidRPr="00C91D8E">
        <w:rPr>
          <w:szCs w:val="32"/>
        </w:rPr>
        <w:t>未能通过学历（学籍）网上校验的考生应在招生单位规定时间内完成学历（学籍）核验。</w:t>
      </w:r>
    </w:p>
    <w:p w:rsidR="00AB5C0C" w:rsidRPr="008139E2" w:rsidRDefault="00AB5C0C" w:rsidP="00AB5C0C">
      <w:pPr>
        <w:tabs>
          <w:tab w:val="left" w:pos="1985"/>
        </w:tabs>
        <w:ind w:firstLineChars="200" w:firstLine="624"/>
        <w:rPr>
          <w:szCs w:val="32"/>
        </w:rPr>
      </w:pPr>
      <w:r w:rsidRPr="008139E2">
        <w:rPr>
          <w:szCs w:val="32"/>
        </w:rPr>
        <w:t>7.</w:t>
      </w:r>
      <w:r w:rsidRPr="008139E2">
        <w:rPr>
          <w:szCs w:val="32"/>
        </w:rPr>
        <w:t>按规定享受少数民族照顾政策的考生，在网上报名时须如实填写少数民族身份，且申请定向就业少数民族地区。</w:t>
      </w:r>
    </w:p>
    <w:p w:rsidR="00AB5C0C" w:rsidRPr="008139E2" w:rsidRDefault="00AB5C0C" w:rsidP="00AB5C0C">
      <w:pPr>
        <w:tabs>
          <w:tab w:val="left" w:pos="1985"/>
        </w:tabs>
        <w:ind w:firstLineChars="200" w:firstLine="624"/>
        <w:rPr>
          <w:szCs w:val="32"/>
        </w:rPr>
      </w:pPr>
      <w:r w:rsidRPr="008139E2">
        <w:rPr>
          <w:szCs w:val="32"/>
        </w:rPr>
        <w:t>8.“</w:t>
      </w:r>
      <w:r w:rsidRPr="008139E2">
        <w:rPr>
          <w:szCs w:val="32"/>
        </w:rPr>
        <w:t>少数民族高层次骨干人才计划</w:t>
      </w:r>
      <w:r w:rsidRPr="008139E2">
        <w:rPr>
          <w:szCs w:val="32"/>
        </w:rPr>
        <w:t>”</w:t>
      </w:r>
      <w:r w:rsidRPr="008139E2">
        <w:rPr>
          <w:szCs w:val="32"/>
        </w:rPr>
        <w:t>招生以考生报名时填报确认的信息为准。</w:t>
      </w:r>
    </w:p>
    <w:p w:rsidR="00AB5C0C" w:rsidRPr="008139E2" w:rsidRDefault="00AB5C0C" w:rsidP="00AB5C0C">
      <w:pPr>
        <w:tabs>
          <w:tab w:val="left" w:pos="1985"/>
        </w:tabs>
        <w:ind w:firstLineChars="200" w:firstLine="624"/>
        <w:rPr>
          <w:szCs w:val="32"/>
        </w:rPr>
      </w:pPr>
      <w:r w:rsidRPr="008139E2">
        <w:rPr>
          <w:szCs w:val="32"/>
        </w:rPr>
        <w:t>9.</w:t>
      </w:r>
      <w:r w:rsidRPr="008139E2">
        <w:rPr>
          <w:szCs w:val="32"/>
        </w:rPr>
        <w:t>报考</w:t>
      </w:r>
      <w:r w:rsidRPr="008139E2">
        <w:rPr>
          <w:szCs w:val="32"/>
        </w:rPr>
        <w:t>“</w:t>
      </w:r>
      <w:r w:rsidRPr="008139E2">
        <w:rPr>
          <w:szCs w:val="32"/>
        </w:rPr>
        <w:t>退役大学生士兵</w:t>
      </w:r>
      <w:r w:rsidRPr="008139E2">
        <w:rPr>
          <w:szCs w:val="32"/>
        </w:rPr>
        <w:t>”</w:t>
      </w:r>
      <w:r w:rsidRPr="008139E2">
        <w:rPr>
          <w:szCs w:val="32"/>
        </w:rPr>
        <w:t>专项硕士研究生招生计划的考生，应为高校学生应征入伍退出现役，且符合硕士研究生报考条件者〔高校学生指全日制普通本专科（含高职）、研究生、第二学士学位的应（往）届毕业生、在校生和入学新生，以及成人高校招收的普通本专科（高职）应（往）届毕业生、在校生和入学新生，下同〕。考生报名时应当选择填报退役大学生士兵专项计划，并按要求填报本人入伍前的入学信息以及入伍、退役等相关信息。</w:t>
      </w:r>
    </w:p>
    <w:p w:rsidR="00AB5C0C" w:rsidRPr="008139E2" w:rsidRDefault="00AB5C0C" w:rsidP="00AB5C0C">
      <w:pPr>
        <w:pStyle w:val="aa"/>
        <w:spacing w:before="0" w:beforeAutospacing="0" w:after="225" w:afterAutospacing="0" w:line="480" w:lineRule="atLeast"/>
        <w:ind w:firstLineChars="200" w:firstLine="624"/>
        <w:rPr>
          <w:rFonts w:ascii="Times New Roman" w:eastAsia="仿宋_GB2312" w:hAnsi="Times New Roman" w:cs="Times New Roman"/>
          <w:kern w:val="2"/>
          <w:sz w:val="32"/>
          <w:szCs w:val="32"/>
        </w:rPr>
      </w:pPr>
      <w:r w:rsidRPr="008139E2">
        <w:rPr>
          <w:rFonts w:ascii="Times New Roman" w:eastAsia="仿宋_GB2312" w:hAnsi="Times New Roman" w:cs="Times New Roman"/>
          <w:kern w:val="2"/>
          <w:sz w:val="32"/>
          <w:szCs w:val="32"/>
        </w:rPr>
        <w:t>1</w:t>
      </w:r>
      <w:r>
        <w:rPr>
          <w:rFonts w:ascii="Times New Roman" w:eastAsia="仿宋_GB2312" w:hAnsi="Times New Roman" w:cs="Times New Roman"/>
          <w:kern w:val="2"/>
          <w:sz w:val="32"/>
          <w:szCs w:val="32"/>
        </w:rPr>
        <w:t>0</w:t>
      </w:r>
      <w:r w:rsidRPr="008139E2">
        <w:rPr>
          <w:rFonts w:ascii="Times New Roman" w:eastAsia="仿宋_GB2312" w:hAnsi="Times New Roman" w:cs="Times New Roman"/>
          <w:kern w:val="2"/>
          <w:sz w:val="32"/>
          <w:szCs w:val="32"/>
        </w:rPr>
        <w:t>.</w:t>
      </w:r>
      <w:r w:rsidRPr="008139E2">
        <w:rPr>
          <w:rFonts w:ascii="Times New Roman" w:eastAsia="仿宋_GB2312" w:hAnsi="Times New Roman" w:cs="Times New Roman"/>
          <w:kern w:val="2"/>
          <w:sz w:val="32"/>
          <w:szCs w:val="32"/>
        </w:rPr>
        <w:t>考生应当认真了解并严格按照报考条件及相关政策要求选择填报志愿。因不符合报考条件及相关政策要求，造成后续不能现场确认、考试、复试或录取的，后果由考生本人承担。</w:t>
      </w:r>
    </w:p>
    <w:p w:rsidR="00AB5C0C" w:rsidRDefault="00AB5C0C" w:rsidP="00AB5C0C">
      <w:pPr>
        <w:autoSpaceDE w:val="0"/>
        <w:autoSpaceDN w:val="0"/>
        <w:ind w:firstLineChars="200" w:firstLine="624"/>
        <w:rPr>
          <w:rFonts w:ascii="宋体" w:eastAsia="宋体" w:hAnsi="宋体" w:cs="宋体"/>
          <w:kern w:val="0"/>
          <w:sz w:val="24"/>
          <w:szCs w:val="32"/>
        </w:rPr>
      </w:pPr>
      <w:r w:rsidRPr="008139E2">
        <w:rPr>
          <w:szCs w:val="32"/>
        </w:rPr>
        <w:t>1</w:t>
      </w:r>
      <w:r>
        <w:rPr>
          <w:szCs w:val="32"/>
        </w:rPr>
        <w:t>1</w:t>
      </w:r>
      <w:r w:rsidRPr="008139E2">
        <w:rPr>
          <w:szCs w:val="32"/>
        </w:rPr>
        <w:t>.</w:t>
      </w:r>
      <w:r w:rsidRPr="008139E2">
        <w:rPr>
          <w:szCs w:val="32"/>
        </w:rPr>
        <w:t>考生应当按要求准确填写个人网上报名信息并提供真实材料。考生</w:t>
      </w:r>
      <w:proofErr w:type="gramStart"/>
      <w:r w:rsidRPr="008139E2">
        <w:rPr>
          <w:szCs w:val="32"/>
        </w:rPr>
        <w:t>因网报信息</w:t>
      </w:r>
      <w:proofErr w:type="gramEnd"/>
      <w:r w:rsidRPr="008139E2">
        <w:rPr>
          <w:szCs w:val="32"/>
        </w:rPr>
        <w:t>填写错误、填报虚假信息而造成不能考</w:t>
      </w:r>
      <w:r w:rsidRPr="008139E2">
        <w:rPr>
          <w:szCs w:val="32"/>
        </w:rPr>
        <w:lastRenderedPageBreak/>
        <w:t>试、复试或录取的，后果由考生本人承担。</w:t>
      </w:r>
    </w:p>
    <w:p w:rsidR="00AB5C0C" w:rsidRPr="00401670" w:rsidRDefault="00AB5C0C" w:rsidP="00AB5C0C">
      <w:pPr>
        <w:autoSpaceDE w:val="0"/>
        <w:autoSpaceDN w:val="0"/>
        <w:ind w:firstLineChars="200" w:firstLine="624"/>
        <w:rPr>
          <w:rFonts w:eastAsia="楷体_GB2312"/>
          <w:szCs w:val="32"/>
        </w:rPr>
      </w:pPr>
      <w:r w:rsidRPr="00401670">
        <w:rPr>
          <w:rFonts w:eastAsia="楷体_GB2312"/>
          <w:szCs w:val="32"/>
        </w:rPr>
        <w:t>（二）现场确认</w:t>
      </w:r>
    </w:p>
    <w:p w:rsidR="00AB5C0C" w:rsidRPr="00401670" w:rsidRDefault="00AB5C0C" w:rsidP="00AB5C0C">
      <w:pPr>
        <w:autoSpaceDE w:val="0"/>
        <w:autoSpaceDN w:val="0"/>
        <w:ind w:firstLineChars="200" w:firstLine="624"/>
        <w:jc w:val="both"/>
        <w:rPr>
          <w:color w:val="000000"/>
          <w:kern w:val="0"/>
          <w:szCs w:val="32"/>
        </w:rPr>
      </w:pPr>
      <w:r w:rsidRPr="00401670">
        <w:rPr>
          <w:szCs w:val="32"/>
        </w:rPr>
        <w:t>1</w:t>
      </w:r>
      <w:r w:rsidRPr="00401670">
        <w:rPr>
          <w:szCs w:val="32"/>
        </w:rPr>
        <w:t>．所有考生（不含推免生）均应在规定时间内到报考点现场核对并确认其网上报名信息、缴费并采集本人图像等相关电子信息，逾期不再补办。</w:t>
      </w:r>
    </w:p>
    <w:p w:rsidR="00AB5C0C" w:rsidRPr="00401670" w:rsidRDefault="00AB5C0C" w:rsidP="00AB5C0C">
      <w:pPr>
        <w:autoSpaceDE w:val="0"/>
        <w:autoSpaceDN w:val="0"/>
        <w:ind w:firstLineChars="200" w:firstLine="624"/>
        <w:jc w:val="both"/>
        <w:rPr>
          <w:szCs w:val="32"/>
        </w:rPr>
      </w:pPr>
      <w:r w:rsidRPr="00401670">
        <w:rPr>
          <w:color w:val="000000"/>
          <w:kern w:val="0"/>
          <w:szCs w:val="32"/>
        </w:rPr>
        <w:t>2</w:t>
      </w:r>
      <w:r w:rsidRPr="00401670">
        <w:rPr>
          <w:color w:val="000000"/>
          <w:kern w:val="0"/>
          <w:szCs w:val="32"/>
        </w:rPr>
        <w:t>．中山大学报名点的现场确认</w:t>
      </w:r>
      <w:r w:rsidRPr="00401670">
        <w:rPr>
          <w:szCs w:val="32"/>
        </w:rPr>
        <w:t>信息、缴费、采集图像的方式、程序</w:t>
      </w:r>
      <w:r>
        <w:rPr>
          <w:rFonts w:hint="eastAsia"/>
          <w:szCs w:val="32"/>
        </w:rPr>
        <w:t>、要求</w:t>
      </w:r>
      <w:r w:rsidRPr="00401670">
        <w:rPr>
          <w:szCs w:val="32"/>
        </w:rPr>
        <w:t>和具体时间，</w:t>
      </w:r>
      <w:r>
        <w:rPr>
          <w:rFonts w:hint="eastAsia"/>
          <w:szCs w:val="32"/>
        </w:rPr>
        <w:t>详见</w:t>
      </w:r>
      <w:r w:rsidRPr="00401670">
        <w:rPr>
          <w:color w:val="000000"/>
          <w:kern w:val="0"/>
          <w:szCs w:val="32"/>
        </w:rPr>
        <w:t>我校</w:t>
      </w:r>
      <w:r>
        <w:rPr>
          <w:rFonts w:hint="eastAsia"/>
          <w:color w:val="000000"/>
          <w:kern w:val="0"/>
          <w:szCs w:val="32"/>
        </w:rPr>
        <w:t>2020</w:t>
      </w:r>
      <w:r>
        <w:rPr>
          <w:rFonts w:hint="eastAsia"/>
          <w:color w:val="000000"/>
          <w:kern w:val="0"/>
          <w:szCs w:val="32"/>
        </w:rPr>
        <w:t>年网上报名、</w:t>
      </w:r>
      <w:r w:rsidRPr="00401670">
        <w:rPr>
          <w:color w:val="000000"/>
          <w:kern w:val="0"/>
          <w:szCs w:val="32"/>
        </w:rPr>
        <w:t>现场确认</w:t>
      </w:r>
      <w:r>
        <w:rPr>
          <w:rFonts w:hint="eastAsia"/>
          <w:color w:val="000000"/>
          <w:kern w:val="0"/>
          <w:szCs w:val="32"/>
        </w:rPr>
        <w:t>等</w:t>
      </w:r>
      <w:r w:rsidRPr="00401670">
        <w:rPr>
          <w:color w:val="000000"/>
          <w:kern w:val="0"/>
          <w:szCs w:val="32"/>
        </w:rPr>
        <w:t>网上公告。</w:t>
      </w:r>
    </w:p>
    <w:p w:rsidR="00AB5C0C" w:rsidRPr="00401670" w:rsidRDefault="00AB5C0C" w:rsidP="00AB5C0C">
      <w:pPr>
        <w:ind w:firstLineChars="200" w:firstLine="624"/>
        <w:jc w:val="both"/>
        <w:rPr>
          <w:rFonts w:eastAsia="黑体"/>
          <w:bCs/>
          <w:szCs w:val="32"/>
        </w:rPr>
      </w:pPr>
      <w:r w:rsidRPr="00401670">
        <w:rPr>
          <w:rFonts w:eastAsia="黑体"/>
          <w:bCs/>
          <w:szCs w:val="32"/>
        </w:rPr>
        <w:t>三、初试科目</w:t>
      </w:r>
    </w:p>
    <w:p w:rsidR="00AB5C0C" w:rsidRPr="00401670" w:rsidRDefault="00AB5C0C" w:rsidP="00AB5C0C">
      <w:pPr>
        <w:ind w:firstLineChars="200" w:firstLine="624"/>
        <w:jc w:val="both"/>
        <w:rPr>
          <w:szCs w:val="32"/>
        </w:rPr>
      </w:pPr>
      <w:r w:rsidRPr="00401670">
        <w:rPr>
          <w:szCs w:val="32"/>
        </w:rPr>
        <w:t>（一）硕士研究生招生全国统考或联考科目为：</w:t>
      </w:r>
      <w:r w:rsidRPr="00401670">
        <w:rPr>
          <w:szCs w:val="32"/>
        </w:rPr>
        <w:t>101-</w:t>
      </w:r>
      <w:r w:rsidRPr="00401670">
        <w:rPr>
          <w:szCs w:val="32"/>
        </w:rPr>
        <w:t>思想政治理论、</w:t>
      </w:r>
      <w:r w:rsidRPr="00401670">
        <w:rPr>
          <w:szCs w:val="32"/>
        </w:rPr>
        <w:t>199-</w:t>
      </w:r>
      <w:r w:rsidRPr="00401670">
        <w:rPr>
          <w:szCs w:val="32"/>
        </w:rPr>
        <w:t>管理类联考综合能力、</w:t>
      </w:r>
      <w:r w:rsidRPr="00401670">
        <w:rPr>
          <w:szCs w:val="32"/>
        </w:rPr>
        <w:t>201-</w:t>
      </w:r>
      <w:r w:rsidRPr="00401670">
        <w:rPr>
          <w:szCs w:val="32"/>
        </w:rPr>
        <w:t>英语一、</w:t>
      </w:r>
      <w:r w:rsidRPr="00401670">
        <w:rPr>
          <w:szCs w:val="32"/>
        </w:rPr>
        <w:t>202-</w:t>
      </w:r>
      <w:r w:rsidRPr="00401670">
        <w:rPr>
          <w:szCs w:val="32"/>
        </w:rPr>
        <w:t>俄语、</w:t>
      </w:r>
      <w:r w:rsidRPr="00401670">
        <w:rPr>
          <w:szCs w:val="32"/>
        </w:rPr>
        <w:t>203-</w:t>
      </w:r>
      <w:r w:rsidRPr="00401670">
        <w:rPr>
          <w:szCs w:val="32"/>
        </w:rPr>
        <w:t>日语、</w:t>
      </w:r>
      <w:r w:rsidRPr="00401670">
        <w:rPr>
          <w:szCs w:val="32"/>
        </w:rPr>
        <w:t>204-</w:t>
      </w:r>
      <w:r w:rsidRPr="00401670">
        <w:rPr>
          <w:szCs w:val="32"/>
        </w:rPr>
        <w:t>英语二、</w:t>
      </w:r>
      <w:r w:rsidRPr="00401670">
        <w:rPr>
          <w:szCs w:val="32"/>
        </w:rPr>
        <w:t>301-</w:t>
      </w:r>
      <w:r w:rsidRPr="00401670">
        <w:rPr>
          <w:szCs w:val="32"/>
        </w:rPr>
        <w:t>数学一、</w:t>
      </w:r>
      <w:r w:rsidRPr="00401670">
        <w:rPr>
          <w:szCs w:val="32"/>
        </w:rPr>
        <w:t>302-</w:t>
      </w:r>
      <w:r w:rsidRPr="00401670">
        <w:rPr>
          <w:szCs w:val="32"/>
        </w:rPr>
        <w:t>数学二、</w:t>
      </w:r>
      <w:r w:rsidRPr="00401670">
        <w:rPr>
          <w:szCs w:val="32"/>
        </w:rPr>
        <w:t>303-</w:t>
      </w:r>
      <w:r w:rsidRPr="00401670">
        <w:rPr>
          <w:szCs w:val="32"/>
        </w:rPr>
        <w:t>数学三、</w:t>
      </w:r>
      <w:r w:rsidRPr="00401670">
        <w:rPr>
          <w:szCs w:val="32"/>
        </w:rPr>
        <w:t>306-</w:t>
      </w:r>
      <w:r w:rsidRPr="00401670">
        <w:rPr>
          <w:szCs w:val="32"/>
        </w:rPr>
        <w:t>临床医学综合能力（西医）、</w:t>
      </w:r>
      <w:r w:rsidRPr="00401670">
        <w:rPr>
          <w:szCs w:val="32"/>
        </w:rPr>
        <w:t>307-</w:t>
      </w:r>
      <w:r w:rsidRPr="00401670">
        <w:rPr>
          <w:szCs w:val="32"/>
        </w:rPr>
        <w:t>临床医学综合能力（中医）、</w:t>
      </w:r>
      <w:r w:rsidRPr="00401670">
        <w:rPr>
          <w:szCs w:val="32"/>
        </w:rPr>
        <w:t>311-</w:t>
      </w:r>
      <w:r w:rsidRPr="00401670">
        <w:rPr>
          <w:szCs w:val="32"/>
        </w:rPr>
        <w:t>教育学专业基础综合、</w:t>
      </w:r>
      <w:r w:rsidRPr="00401670">
        <w:rPr>
          <w:szCs w:val="32"/>
        </w:rPr>
        <w:t>397-</w:t>
      </w:r>
      <w:proofErr w:type="gramStart"/>
      <w:r w:rsidRPr="00401670">
        <w:rPr>
          <w:szCs w:val="32"/>
        </w:rPr>
        <w:t>法硕联考</w:t>
      </w:r>
      <w:proofErr w:type="gramEnd"/>
      <w:r w:rsidRPr="00401670">
        <w:rPr>
          <w:szCs w:val="32"/>
        </w:rPr>
        <w:t>专业基础（法学）、</w:t>
      </w:r>
      <w:r w:rsidRPr="00401670">
        <w:rPr>
          <w:szCs w:val="32"/>
        </w:rPr>
        <w:t>398-</w:t>
      </w:r>
      <w:proofErr w:type="gramStart"/>
      <w:r w:rsidRPr="00401670">
        <w:rPr>
          <w:szCs w:val="32"/>
        </w:rPr>
        <w:t>法硕联考</w:t>
      </w:r>
      <w:proofErr w:type="gramEnd"/>
      <w:r w:rsidRPr="00401670">
        <w:rPr>
          <w:szCs w:val="32"/>
        </w:rPr>
        <w:t>专业基础（非法学）、</w:t>
      </w:r>
      <w:r w:rsidRPr="00401670">
        <w:rPr>
          <w:szCs w:val="32"/>
        </w:rPr>
        <w:t>408-</w:t>
      </w:r>
      <w:r w:rsidRPr="00401670">
        <w:rPr>
          <w:szCs w:val="32"/>
        </w:rPr>
        <w:t>计算机学科专业基础综合、</w:t>
      </w:r>
      <w:r w:rsidRPr="00401670">
        <w:rPr>
          <w:szCs w:val="32"/>
        </w:rPr>
        <w:t>497-</w:t>
      </w:r>
      <w:proofErr w:type="gramStart"/>
      <w:r w:rsidRPr="00401670">
        <w:rPr>
          <w:szCs w:val="32"/>
        </w:rPr>
        <w:t>法硕联考</w:t>
      </w:r>
      <w:proofErr w:type="gramEnd"/>
      <w:r w:rsidRPr="00401670">
        <w:rPr>
          <w:szCs w:val="32"/>
        </w:rPr>
        <w:t>综合（法学）、</w:t>
      </w:r>
      <w:r w:rsidRPr="00401670">
        <w:rPr>
          <w:szCs w:val="32"/>
        </w:rPr>
        <w:t>498-</w:t>
      </w:r>
      <w:proofErr w:type="gramStart"/>
      <w:r w:rsidRPr="00401670">
        <w:rPr>
          <w:szCs w:val="32"/>
        </w:rPr>
        <w:t>法硕联考</w:t>
      </w:r>
      <w:proofErr w:type="gramEnd"/>
      <w:r w:rsidRPr="00401670">
        <w:rPr>
          <w:szCs w:val="32"/>
        </w:rPr>
        <w:t>综合（非法学）。</w:t>
      </w:r>
    </w:p>
    <w:p w:rsidR="00AB5C0C" w:rsidRPr="00401670" w:rsidRDefault="00AB5C0C" w:rsidP="00AB5C0C">
      <w:pPr>
        <w:ind w:firstLineChars="200" w:firstLine="624"/>
        <w:jc w:val="both"/>
        <w:rPr>
          <w:szCs w:val="32"/>
        </w:rPr>
      </w:pPr>
      <w:r w:rsidRPr="00401670">
        <w:rPr>
          <w:szCs w:val="32"/>
        </w:rPr>
        <w:t>除统考或联考科目外，中山大学招生专业目录中出现的考试科目均由中山大学自行命题。</w:t>
      </w:r>
    </w:p>
    <w:p w:rsidR="00AB5C0C" w:rsidRPr="00401670" w:rsidRDefault="00AB5C0C" w:rsidP="00AB5C0C">
      <w:pPr>
        <w:ind w:firstLineChars="200" w:firstLine="624"/>
        <w:jc w:val="both"/>
        <w:rPr>
          <w:szCs w:val="32"/>
        </w:rPr>
      </w:pPr>
      <w:r w:rsidRPr="00401670">
        <w:rPr>
          <w:szCs w:val="32"/>
        </w:rPr>
        <w:t>（二）初试科目中各科目满分值：初试科目为</w:t>
      </w:r>
      <w:r w:rsidRPr="00401670">
        <w:rPr>
          <w:szCs w:val="32"/>
        </w:rPr>
        <w:t>4</w:t>
      </w:r>
      <w:r w:rsidRPr="00401670">
        <w:rPr>
          <w:szCs w:val="32"/>
        </w:rPr>
        <w:t>门的专业，第一和第二门科目满分均为</w:t>
      </w:r>
      <w:r w:rsidRPr="00401670">
        <w:rPr>
          <w:szCs w:val="32"/>
        </w:rPr>
        <w:t>100</w:t>
      </w:r>
      <w:r w:rsidRPr="00401670">
        <w:rPr>
          <w:szCs w:val="32"/>
        </w:rPr>
        <w:t>分，第三和第四门科目满分均为</w:t>
      </w:r>
      <w:r w:rsidRPr="00401670">
        <w:rPr>
          <w:szCs w:val="32"/>
        </w:rPr>
        <w:t>150</w:t>
      </w:r>
      <w:r w:rsidRPr="00401670">
        <w:rPr>
          <w:szCs w:val="32"/>
        </w:rPr>
        <w:t>分；初试科目为</w:t>
      </w:r>
      <w:r w:rsidRPr="00401670">
        <w:rPr>
          <w:szCs w:val="32"/>
        </w:rPr>
        <w:t>3</w:t>
      </w:r>
      <w:r w:rsidRPr="00401670">
        <w:rPr>
          <w:szCs w:val="32"/>
        </w:rPr>
        <w:t>门的专业，第一和第二门科目满分均为</w:t>
      </w:r>
      <w:r w:rsidRPr="00401670">
        <w:rPr>
          <w:szCs w:val="32"/>
        </w:rPr>
        <w:t>100</w:t>
      </w:r>
      <w:r w:rsidRPr="00401670">
        <w:rPr>
          <w:szCs w:val="32"/>
        </w:rPr>
        <w:t>分，第三门科目满分为</w:t>
      </w:r>
      <w:r w:rsidRPr="00401670">
        <w:rPr>
          <w:szCs w:val="32"/>
        </w:rPr>
        <w:t>300</w:t>
      </w:r>
      <w:r w:rsidRPr="00401670">
        <w:rPr>
          <w:szCs w:val="32"/>
        </w:rPr>
        <w:t>分；初试科目为</w:t>
      </w:r>
      <w:r w:rsidRPr="00401670">
        <w:rPr>
          <w:szCs w:val="32"/>
        </w:rPr>
        <w:t>2</w:t>
      </w:r>
      <w:r w:rsidRPr="00401670">
        <w:rPr>
          <w:szCs w:val="32"/>
        </w:rPr>
        <w:t>门的专业，第一门科目（管理类联考综合能力）满分为</w:t>
      </w:r>
      <w:r w:rsidRPr="00401670">
        <w:rPr>
          <w:szCs w:val="32"/>
        </w:rPr>
        <w:t>200</w:t>
      </w:r>
      <w:r w:rsidRPr="00401670">
        <w:rPr>
          <w:szCs w:val="32"/>
        </w:rPr>
        <w:t>分，第二门科目（外语）</w:t>
      </w:r>
      <w:r w:rsidRPr="00401670">
        <w:rPr>
          <w:szCs w:val="32"/>
        </w:rPr>
        <w:lastRenderedPageBreak/>
        <w:t>满分为</w:t>
      </w:r>
      <w:r w:rsidRPr="00401670">
        <w:rPr>
          <w:szCs w:val="32"/>
        </w:rPr>
        <w:t>100</w:t>
      </w:r>
      <w:r w:rsidRPr="00401670">
        <w:rPr>
          <w:szCs w:val="32"/>
        </w:rPr>
        <w:t>分。</w:t>
      </w:r>
    </w:p>
    <w:p w:rsidR="00AB5C0C" w:rsidRPr="00401670" w:rsidRDefault="00AB5C0C" w:rsidP="00AB5C0C">
      <w:pPr>
        <w:ind w:firstLineChars="200" w:firstLine="624"/>
        <w:jc w:val="both"/>
        <w:rPr>
          <w:szCs w:val="32"/>
        </w:rPr>
      </w:pPr>
      <w:r w:rsidRPr="00401670">
        <w:rPr>
          <w:szCs w:val="32"/>
        </w:rPr>
        <w:t>（三）初试科目每科考试时间一般为</w:t>
      </w:r>
      <w:r w:rsidRPr="00401670">
        <w:rPr>
          <w:szCs w:val="32"/>
        </w:rPr>
        <w:t>3</w:t>
      </w:r>
      <w:r w:rsidRPr="00401670">
        <w:rPr>
          <w:szCs w:val="32"/>
        </w:rPr>
        <w:t>小时</w:t>
      </w:r>
      <w:r>
        <w:rPr>
          <w:rFonts w:hint="eastAsia"/>
          <w:szCs w:val="32"/>
        </w:rPr>
        <w:t>，</w:t>
      </w:r>
      <w:r>
        <w:rPr>
          <w:rFonts w:ascii="Helvetica" w:hAnsi="Helvetica" w:cs="Helvetica"/>
          <w:color w:val="333333"/>
        </w:rPr>
        <w:t>初试方式均为笔试</w:t>
      </w:r>
      <w:r w:rsidRPr="00401670">
        <w:rPr>
          <w:szCs w:val="32"/>
        </w:rPr>
        <w:t>。</w:t>
      </w:r>
    </w:p>
    <w:p w:rsidR="00AB5C0C" w:rsidRPr="00401670" w:rsidRDefault="00AB5C0C" w:rsidP="00AB5C0C">
      <w:pPr>
        <w:ind w:firstLineChars="200" w:firstLine="624"/>
        <w:jc w:val="both"/>
        <w:rPr>
          <w:rFonts w:eastAsia="黑体"/>
          <w:bCs/>
          <w:szCs w:val="32"/>
        </w:rPr>
      </w:pPr>
      <w:r w:rsidRPr="00401670">
        <w:rPr>
          <w:rFonts w:eastAsia="黑体"/>
          <w:bCs/>
          <w:szCs w:val="32"/>
        </w:rPr>
        <w:t>四、初试时间和地点</w:t>
      </w:r>
    </w:p>
    <w:p w:rsidR="00AB5C0C" w:rsidRPr="00401670" w:rsidRDefault="00AB5C0C" w:rsidP="00AB5C0C">
      <w:pPr>
        <w:ind w:firstLineChars="200" w:firstLine="624"/>
        <w:jc w:val="both"/>
        <w:rPr>
          <w:szCs w:val="32"/>
        </w:rPr>
      </w:pPr>
      <w:r w:rsidRPr="00401670">
        <w:rPr>
          <w:szCs w:val="32"/>
        </w:rPr>
        <w:t>（一）初试时间：北京时间</w:t>
      </w:r>
      <w:r w:rsidRPr="00401670">
        <w:rPr>
          <w:szCs w:val="32"/>
        </w:rPr>
        <w:t>201</w:t>
      </w:r>
      <w:r>
        <w:rPr>
          <w:szCs w:val="32"/>
        </w:rPr>
        <w:t>9</w:t>
      </w:r>
      <w:r w:rsidRPr="00401670">
        <w:rPr>
          <w:szCs w:val="32"/>
        </w:rPr>
        <w:t>年</w:t>
      </w:r>
      <w:r w:rsidRPr="00401670">
        <w:rPr>
          <w:szCs w:val="32"/>
        </w:rPr>
        <w:t>12</w:t>
      </w:r>
      <w:r w:rsidRPr="00401670">
        <w:rPr>
          <w:szCs w:val="32"/>
        </w:rPr>
        <w:t>月</w:t>
      </w:r>
      <w:r w:rsidRPr="00401670">
        <w:rPr>
          <w:szCs w:val="32"/>
        </w:rPr>
        <w:t>2</w:t>
      </w:r>
      <w:r>
        <w:rPr>
          <w:szCs w:val="32"/>
        </w:rPr>
        <w:t>1</w:t>
      </w:r>
      <w:r w:rsidRPr="00401670">
        <w:rPr>
          <w:szCs w:val="32"/>
        </w:rPr>
        <w:t>日至</w:t>
      </w:r>
      <w:r w:rsidRPr="00401670">
        <w:rPr>
          <w:szCs w:val="32"/>
        </w:rPr>
        <w:t>2</w:t>
      </w:r>
      <w:r>
        <w:rPr>
          <w:szCs w:val="32"/>
        </w:rPr>
        <w:t>2</w:t>
      </w:r>
      <w:r w:rsidRPr="00401670">
        <w:rPr>
          <w:szCs w:val="32"/>
        </w:rPr>
        <w:t>日</w:t>
      </w:r>
      <w:r w:rsidRPr="00401670">
        <w:rPr>
          <w:szCs w:val="32"/>
        </w:rPr>
        <w:t>,</w:t>
      </w:r>
      <w:r w:rsidRPr="00401670">
        <w:rPr>
          <w:szCs w:val="32"/>
        </w:rPr>
        <w:t>上午</w:t>
      </w:r>
      <w:r w:rsidRPr="00401670">
        <w:rPr>
          <w:szCs w:val="32"/>
        </w:rPr>
        <w:t>8:30-11:30,</w:t>
      </w:r>
      <w:r w:rsidRPr="00401670">
        <w:rPr>
          <w:szCs w:val="32"/>
        </w:rPr>
        <w:t>下午</w:t>
      </w:r>
      <w:r w:rsidRPr="00401670">
        <w:rPr>
          <w:szCs w:val="32"/>
        </w:rPr>
        <w:t>14:00-17:00</w:t>
      </w:r>
      <w:r w:rsidRPr="00401670">
        <w:rPr>
          <w:szCs w:val="32"/>
        </w:rPr>
        <w:t>。</w:t>
      </w:r>
      <w:r w:rsidRPr="004D37F7">
        <w:rPr>
          <w:szCs w:val="32"/>
        </w:rPr>
        <w:t>超过</w:t>
      </w:r>
      <w:r w:rsidRPr="004D37F7">
        <w:rPr>
          <w:szCs w:val="32"/>
        </w:rPr>
        <w:t>3</w:t>
      </w:r>
      <w:r w:rsidRPr="004D37F7">
        <w:rPr>
          <w:szCs w:val="32"/>
        </w:rPr>
        <w:t>小时的考试科目在</w:t>
      </w:r>
      <w:r w:rsidRPr="004D37F7">
        <w:rPr>
          <w:szCs w:val="32"/>
        </w:rPr>
        <w:t>12</w:t>
      </w:r>
      <w:r w:rsidRPr="004D37F7">
        <w:rPr>
          <w:szCs w:val="32"/>
        </w:rPr>
        <w:t>月</w:t>
      </w:r>
      <w:r w:rsidRPr="004D37F7">
        <w:rPr>
          <w:szCs w:val="32"/>
        </w:rPr>
        <w:t>23</w:t>
      </w:r>
      <w:r w:rsidRPr="004D37F7">
        <w:rPr>
          <w:szCs w:val="32"/>
        </w:rPr>
        <w:t>日进行</w:t>
      </w:r>
      <w:r w:rsidRPr="004D37F7">
        <w:rPr>
          <w:rFonts w:hint="eastAsia"/>
          <w:szCs w:val="32"/>
        </w:rPr>
        <w:t>。</w:t>
      </w:r>
    </w:p>
    <w:p w:rsidR="00AB5C0C" w:rsidRPr="00401670" w:rsidRDefault="00AB5C0C" w:rsidP="00AB5C0C">
      <w:pPr>
        <w:ind w:firstLineChars="200" w:firstLine="624"/>
        <w:jc w:val="both"/>
        <w:rPr>
          <w:szCs w:val="32"/>
        </w:rPr>
      </w:pPr>
      <w:r w:rsidRPr="00401670">
        <w:rPr>
          <w:szCs w:val="32"/>
        </w:rPr>
        <w:t>（二）考生须根据教育部、各省级招办、报名点的规定选择报名点，初试考场由</w:t>
      </w:r>
      <w:proofErr w:type="gramStart"/>
      <w:r w:rsidRPr="00401670">
        <w:rPr>
          <w:szCs w:val="32"/>
        </w:rPr>
        <w:t>考生网</w:t>
      </w:r>
      <w:proofErr w:type="gramEnd"/>
      <w:r w:rsidRPr="00401670">
        <w:rPr>
          <w:szCs w:val="32"/>
        </w:rPr>
        <w:t>报时选定的报名点安排。</w:t>
      </w:r>
    </w:p>
    <w:p w:rsidR="00AB5C0C" w:rsidRPr="00401670" w:rsidRDefault="00AB5C0C" w:rsidP="00AB5C0C">
      <w:pPr>
        <w:ind w:firstLineChars="200" w:firstLine="624"/>
        <w:jc w:val="both"/>
        <w:rPr>
          <w:szCs w:val="32"/>
        </w:rPr>
      </w:pPr>
      <w:r w:rsidRPr="00401670">
        <w:rPr>
          <w:szCs w:val="32"/>
        </w:rPr>
        <w:t>（三）</w:t>
      </w:r>
      <w:r>
        <w:rPr>
          <w:rFonts w:ascii="Helvetica" w:hAnsi="Helvetica" w:cs="Helvetica"/>
          <w:color w:val="333333"/>
        </w:rPr>
        <w:t>考生应当在</w:t>
      </w:r>
      <w:r>
        <w:rPr>
          <w:rFonts w:ascii="Helvetica" w:hAnsi="Helvetica" w:cs="Helvetica"/>
          <w:color w:val="333333"/>
        </w:rPr>
        <w:t>2019</w:t>
      </w:r>
      <w:r>
        <w:rPr>
          <w:rFonts w:ascii="Helvetica" w:hAnsi="Helvetica" w:cs="Helvetica"/>
          <w:color w:val="333333"/>
        </w:rPr>
        <w:t>年</w:t>
      </w:r>
      <w:r>
        <w:rPr>
          <w:rFonts w:ascii="Helvetica" w:hAnsi="Helvetica" w:cs="Helvetica"/>
          <w:color w:val="333333"/>
        </w:rPr>
        <w:t>12</w:t>
      </w:r>
      <w:r>
        <w:rPr>
          <w:rFonts w:ascii="Helvetica" w:hAnsi="Helvetica" w:cs="Helvetica"/>
          <w:color w:val="333333"/>
        </w:rPr>
        <w:t>月</w:t>
      </w:r>
      <w:r>
        <w:rPr>
          <w:rFonts w:ascii="Helvetica" w:hAnsi="Helvetica" w:cs="Helvetica"/>
          <w:color w:val="333333"/>
        </w:rPr>
        <w:t>14</w:t>
      </w:r>
      <w:r>
        <w:rPr>
          <w:rFonts w:ascii="Helvetica" w:hAnsi="Helvetica" w:cs="Helvetica"/>
          <w:color w:val="333333"/>
        </w:rPr>
        <w:t>日至</w:t>
      </w:r>
      <w:r>
        <w:rPr>
          <w:rFonts w:ascii="Helvetica" w:hAnsi="Helvetica" w:cs="Helvetica"/>
          <w:color w:val="333333"/>
        </w:rPr>
        <w:t>12</w:t>
      </w:r>
      <w:r>
        <w:rPr>
          <w:rFonts w:ascii="Helvetica" w:hAnsi="Helvetica" w:cs="Helvetica"/>
          <w:color w:val="333333"/>
        </w:rPr>
        <w:t>月</w:t>
      </w:r>
      <w:r>
        <w:rPr>
          <w:rFonts w:ascii="Helvetica" w:hAnsi="Helvetica" w:cs="Helvetica"/>
          <w:color w:val="333333"/>
        </w:rPr>
        <w:t>23</w:t>
      </w:r>
      <w:r>
        <w:rPr>
          <w:rFonts w:ascii="Helvetica" w:hAnsi="Helvetica" w:cs="Helvetica"/>
          <w:color w:val="333333"/>
        </w:rPr>
        <w:t>日期间，</w:t>
      </w:r>
      <w:proofErr w:type="gramStart"/>
      <w:r>
        <w:rPr>
          <w:rFonts w:ascii="Helvetica" w:hAnsi="Helvetica" w:cs="Helvetica"/>
          <w:color w:val="333333"/>
        </w:rPr>
        <w:t>凭网报</w:t>
      </w:r>
      <w:proofErr w:type="gramEnd"/>
      <w:r>
        <w:rPr>
          <w:rFonts w:ascii="Helvetica" w:hAnsi="Helvetica" w:cs="Helvetica"/>
          <w:color w:val="333333"/>
        </w:rPr>
        <w:t>用户名和密码登录</w:t>
      </w:r>
      <w:r>
        <w:rPr>
          <w:rFonts w:ascii="Helvetica" w:hAnsi="Helvetica" w:cs="Helvetica"/>
          <w:color w:val="333333"/>
        </w:rPr>
        <w:t>“</w:t>
      </w:r>
      <w:r>
        <w:rPr>
          <w:rFonts w:ascii="Helvetica" w:hAnsi="Helvetica" w:cs="Helvetica"/>
          <w:color w:val="333333"/>
        </w:rPr>
        <w:t>研招网</w:t>
      </w:r>
      <w:r>
        <w:rPr>
          <w:rFonts w:ascii="Helvetica" w:hAnsi="Helvetica" w:cs="Helvetica"/>
          <w:color w:val="333333"/>
        </w:rPr>
        <w:t>”</w:t>
      </w:r>
      <w:r>
        <w:rPr>
          <w:rFonts w:ascii="Helvetica" w:hAnsi="Helvetica" w:cs="Helvetica"/>
          <w:color w:val="333333"/>
        </w:rPr>
        <w:t>自行下载打印《准考证》。《准考证》使用</w:t>
      </w:r>
      <w:r>
        <w:rPr>
          <w:rFonts w:ascii="Helvetica" w:hAnsi="Helvetica" w:cs="Helvetica"/>
          <w:color w:val="333333"/>
        </w:rPr>
        <w:t>A4</w:t>
      </w:r>
      <w:r>
        <w:rPr>
          <w:rFonts w:ascii="Helvetica" w:hAnsi="Helvetica" w:cs="Helvetica"/>
          <w:color w:val="333333"/>
        </w:rPr>
        <w:t>幅面白纸打印，正、反两面在使用期间不得涂改或书写。考生凭下载打印的《准考证》及有效居民身份证参加初试和复试</w:t>
      </w:r>
      <w:r w:rsidRPr="00401670">
        <w:rPr>
          <w:bCs/>
          <w:szCs w:val="32"/>
        </w:rPr>
        <w:t>。</w:t>
      </w:r>
    </w:p>
    <w:p w:rsidR="00AB5C0C" w:rsidRPr="00401670" w:rsidRDefault="00AB5C0C" w:rsidP="00AB5C0C">
      <w:pPr>
        <w:ind w:firstLineChars="200" w:firstLine="624"/>
        <w:jc w:val="both"/>
        <w:rPr>
          <w:rFonts w:eastAsia="黑体"/>
          <w:bCs/>
          <w:szCs w:val="32"/>
        </w:rPr>
      </w:pPr>
      <w:r w:rsidRPr="00401670">
        <w:rPr>
          <w:rFonts w:eastAsia="黑体"/>
          <w:bCs/>
          <w:szCs w:val="32"/>
        </w:rPr>
        <w:t>五、复试及体检</w:t>
      </w:r>
    </w:p>
    <w:p w:rsidR="00AB5C0C" w:rsidRPr="00401670" w:rsidRDefault="00AB5C0C" w:rsidP="00AB5C0C">
      <w:pPr>
        <w:ind w:firstLineChars="200" w:firstLine="624"/>
        <w:jc w:val="both"/>
        <w:rPr>
          <w:szCs w:val="32"/>
        </w:rPr>
      </w:pPr>
      <w:r w:rsidRPr="00401670">
        <w:rPr>
          <w:szCs w:val="32"/>
        </w:rPr>
        <w:t>（一）中山大学自行确定本校复试基本分数线，各招生单位根据上线生源情况，可按一定比例进行差额复试。在生源充足的情况下，差额复试比例一般不低于</w:t>
      </w:r>
      <w:r w:rsidRPr="00401670">
        <w:rPr>
          <w:szCs w:val="32"/>
        </w:rPr>
        <w:t>1.2:1</w:t>
      </w:r>
      <w:r w:rsidRPr="00401670">
        <w:rPr>
          <w:szCs w:val="32"/>
        </w:rPr>
        <w:t>。</w:t>
      </w:r>
    </w:p>
    <w:p w:rsidR="00AB5C0C" w:rsidRPr="00401670" w:rsidRDefault="00AB5C0C" w:rsidP="00AB5C0C">
      <w:pPr>
        <w:ind w:firstLineChars="200" w:firstLine="624"/>
        <w:jc w:val="both"/>
        <w:rPr>
          <w:szCs w:val="32"/>
        </w:rPr>
      </w:pPr>
      <w:r w:rsidRPr="00401670">
        <w:rPr>
          <w:szCs w:val="32"/>
        </w:rPr>
        <w:t>（二）复试内容一般包括专业课笔试、外语听力和口语测试、综合能力面试等，具体复试内容和方式详见各招生单位复试阶段公布的复试录取实施细则。不参加复试或复试不合格的考生不能被录取。</w:t>
      </w:r>
    </w:p>
    <w:p w:rsidR="00AB5C0C" w:rsidRDefault="00AB5C0C" w:rsidP="00AB5C0C">
      <w:pPr>
        <w:ind w:firstLineChars="200" w:firstLine="624"/>
        <w:jc w:val="both"/>
        <w:rPr>
          <w:szCs w:val="32"/>
        </w:rPr>
      </w:pPr>
      <w:r w:rsidRPr="00401670">
        <w:rPr>
          <w:szCs w:val="32"/>
        </w:rPr>
        <w:t>（</w:t>
      </w:r>
      <w:r>
        <w:rPr>
          <w:rFonts w:hint="eastAsia"/>
          <w:szCs w:val="32"/>
        </w:rPr>
        <w:t>三</w:t>
      </w:r>
      <w:r w:rsidRPr="00401670">
        <w:rPr>
          <w:szCs w:val="32"/>
        </w:rPr>
        <w:t>）所有考生在参加复试时须携带本人第二代居民身份证，</w:t>
      </w:r>
      <w:r w:rsidRPr="00401670">
        <w:rPr>
          <w:szCs w:val="32"/>
        </w:rPr>
        <w:lastRenderedPageBreak/>
        <w:t>最后学历、学位证书原件及复印件（应届本科毕业生须携带学生证原件及复印件），本科阶段学习成绩单原件等材料备查，上述证件的复印件及本科阶段学习成绩单原件在复试时交招生单位研究生工作办公室（科）存档。未获得学位者可不提交学位证书。</w:t>
      </w:r>
      <w:r w:rsidRPr="004D37F7">
        <w:rPr>
          <w:szCs w:val="32"/>
        </w:rPr>
        <w:t>学历（学籍）信息核验有问题的</w:t>
      </w:r>
      <w:r w:rsidRPr="004D37F7">
        <w:rPr>
          <w:rFonts w:hint="eastAsia"/>
          <w:szCs w:val="32"/>
        </w:rPr>
        <w:t>考生</w:t>
      </w:r>
      <w:r w:rsidRPr="004D37F7">
        <w:rPr>
          <w:szCs w:val="32"/>
        </w:rPr>
        <w:t>，</w:t>
      </w:r>
      <w:r w:rsidRPr="004D37F7">
        <w:rPr>
          <w:rFonts w:hint="eastAsia"/>
          <w:szCs w:val="32"/>
        </w:rPr>
        <w:t>须在规定时间内</w:t>
      </w:r>
      <w:r w:rsidRPr="004D37F7">
        <w:rPr>
          <w:szCs w:val="32"/>
        </w:rPr>
        <w:t>完成学历（学籍）核验。</w:t>
      </w:r>
    </w:p>
    <w:p w:rsidR="00AB5C0C" w:rsidRPr="004D37F7" w:rsidRDefault="00AB5C0C" w:rsidP="00AB5C0C">
      <w:pPr>
        <w:ind w:firstLineChars="200" w:firstLine="624"/>
        <w:jc w:val="both"/>
        <w:rPr>
          <w:szCs w:val="32"/>
        </w:rPr>
      </w:pPr>
      <w:r w:rsidRPr="004D37F7">
        <w:rPr>
          <w:rFonts w:hint="eastAsia"/>
          <w:szCs w:val="32"/>
        </w:rPr>
        <w:t>（四）</w:t>
      </w:r>
      <w:r w:rsidRPr="004D37F7">
        <w:rPr>
          <w:szCs w:val="32"/>
        </w:rPr>
        <w:t>会计硕士、图书情报硕士、工商管理硕士、公共管理硕士、旅游管理硕士、工程管理硕士和审计硕士的思想政治理论考试由招生单位在复试中进行，成绩计入复试总成绩。</w:t>
      </w:r>
    </w:p>
    <w:p w:rsidR="00AB5C0C" w:rsidRPr="004D37F7" w:rsidRDefault="00AB5C0C" w:rsidP="00AB5C0C">
      <w:pPr>
        <w:ind w:firstLineChars="200" w:firstLine="624"/>
        <w:jc w:val="both"/>
        <w:rPr>
          <w:szCs w:val="32"/>
        </w:rPr>
      </w:pPr>
      <w:r w:rsidRPr="004D37F7">
        <w:rPr>
          <w:rFonts w:hint="eastAsia"/>
          <w:szCs w:val="32"/>
        </w:rPr>
        <w:t>（五）</w:t>
      </w:r>
      <w:r w:rsidRPr="004D37F7">
        <w:rPr>
          <w:szCs w:val="32"/>
        </w:rPr>
        <w:t>外国语听力及口语测试均在复试中进行，由招生单位自行组织，成绩计入复试总成绩。</w:t>
      </w:r>
    </w:p>
    <w:p w:rsidR="00AB5C0C" w:rsidRPr="004D37F7" w:rsidRDefault="00AB5C0C" w:rsidP="00AB5C0C">
      <w:pPr>
        <w:ind w:firstLineChars="200" w:firstLine="624"/>
        <w:jc w:val="both"/>
        <w:rPr>
          <w:szCs w:val="32"/>
        </w:rPr>
      </w:pPr>
      <w:r w:rsidRPr="004D37F7">
        <w:rPr>
          <w:rFonts w:hint="eastAsia"/>
          <w:szCs w:val="32"/>
        </w:rPr>
        <w:t>（六）</w:t>
      </w:r>
      <w:r w:rsidRPr="004D37F7">
        <w:rPr>
          <w:szCs w:val="32"/>
        </w:rPr>
        <w:t>招生单位认为有必要时，可对考生再次复试。</w:t>
      </w:r>
    </w:p>
    <w:p w:rsidR="00AB5C0C" w:rsidRDefault="00AB5C0C" w:rsidP="00AB5C0C">
      <w:pPr>
        <w:ind w:firstLineChars="200" w:firstLine="624"/>
        <w:jc w:val="both"/>
        <w:rPr>
          <w:szCs w:val="32"/>
        </w:rPr>
      </w:pPr>
      <w:r w:rsidRPr="004D37F7">
        <w:rPr>
          <w:rFonts w:hint="eastAsia"/>
          <w:szCs w:val="32"/>
        </w:rPr>
        <w:t>（七）特殊类考生</w:t>
      </w:r>
      <w:r w:rsidRPr="004D37F7">
        <w:rPr>
          <w:szCs w:val="32"/>
        </w:rPr>
        <w:t>初试总分</w:t>
      </w:r>
      <w:r w:rsidRPr="004D37F7">
        <w:rPr>
          <w:rFonts w:hint="eastAsia"/>
          <w:szCs w:val="32"/>
        </w:rPr>
        <w:t>政策严格按国家相关规定执行。</w:t>
      </w:r>
    </w:p>
    <w:p w:rsidR="00AB5C0C" w:rsidRPr="00401670" w:rsidRDefault="00AB5C0C" w:rsidP="00AB5C0C">
      <w:pPr>
        <w:ind w:firstLineChars="200" w:firstLine="624"/>
        <w:jc w:val="both"/>
        <w:rPr>
          <w:szCs w:val="32"/>
        </w:rPr>
      </w:pPr>
      <w:r w:rsidRPr="00401670">
        <w:rPr>
          <w:szCs w:val="32"/>
        </w:rPr>
        <w:t>（</w:t>
      </w:r>
      <w:r>
        <w:rPr>
          <w:rFonts w:hint="eastAsia"/>
          <w:szCs w:val="32"/>
        </w:rPr>
        <w:t>八</w:t>
      </w:r>
      <w:r w:rsidRPr="00401670">
        <w:rPr>
          <w:szCs w:val="32"/>
        </w:rPr>
        <w:t>）所有</w:t>
      </w:r>
      <w:r>
        <w:rPr>
          <w:rFonts w:hint="eastAsia"/>
          <w:szCs w:val="32"/>
        </w:rPr>
        <w:t>拟录取</w:t>
      </w:r>
      <w:r w:rsidRPr="00401670">
        <w:rPr>
          <w:szCs w:val="32"/>
        </w:rPr>
        <w:t>的考生，</w:t>
      </w:r>
      <w:proofErr w:type="gramStart"/>
      <w:r w:rsidRPr="00401670">
        <w:rPr>
          <w:szCs w:val="32"/>
        </w:rPr>
        <w:t>须于</w:t>
      </w:r>
      <w:r>
        <w:rPr>
          <w:rFonts w:hint="eastAsia"/>
          <w:szCs w:val="32"/>
        </w:rPr>
        <w:t>拟录取</w:t>
      </w:r>
      <w:proofErr w:type="gramEnd"/>
      <w:r>
        <w:rPr>
          <w:rFonts w:hint="eastAsia"/>
          <w:szCs w:val="32"/>
        </w:rPr>
        <w:t>后</w:t>
      </w:r>
      <w:r w:rsidRPr="00401670">
        <w:rPr>
          <w:szCs w:val="32"/>
        </w:rPr>
        <w:t>在中山大学</w:t>
      </w:r>
      <w:r>
        <w:rPr>
          <w:rFonts w:hint="eastAsia"/>
          <w:szCs w:val="32"/>
        </w:rPr>
        <w:t>指</w:t>
      </w:r>
      <w:r w:rsidRPr="00401670">
        <w:rPr>
          <w:szCs w:val="32"/>
        </w:rPr>
        <w:t>定的医院进行体检，体检时间另行通知。体检标准参照教育部、卫生部、中国残疾人联合会颁布的《普通高等学校招生体检工作指导意见》、《教育部办公厅卫生部办公厅关于普通高等学校招生学生入学身体检查取消乙肝项目检测有关问题的通知》和中山大学研究生招生网上发布的《中山大学研究生体检异常受限招生专业目录》的相关规定执行。</w:t>
      </w:r>
    </w:p>
    <w:p w:rsidR="00AB5C0C" w:rsidRPr="00401670" w:rsidRDefault="00AB5C0C" w:rsidP="00AB5C0C">
      <w:pPr>
        <w:ind w:firstLineChars="200" w:firstLine="624"/>
        <w:jc w:val="both"/>
        <w:rPr>
          <w:rFonts w:eastAsia="黑体"/>
          <w:bCs/>
          <w:szCs w:val="32"/>
        </w:rPr>
      </w:pPr>
      <w:r w:rsidRPr="00401670">
        <w:rPr>
          <w:rFonts w:eastAsia="黑体"/>
          <w:bCs/>
          <w:szCs w:val="32"/>
        </w:rPr>
        <w:t>六、招生类别、招生计划及相关说明</w:t>
      </w:r>
    </w:p>
    <w:p w:rsidR="00AB5C0C" w:rsidRDefault="00AB5C0C" w:rsidP="00AB5C0C">
      <w:pPr>
        <w:ind w:firstLineChars="200" w:firstLine="624"/>
        <w:rPr>
          <w:szCs w:val="32"/>
        </w:rPr>
      </w:pPr>
      <w:r w:rsidRPr="00401670">
        <w:rPr>
          <w:szCs w:val="32"/>
        </w:rPr>
        <w:t>（一）</w:t>
      </w:r>
      <w:r w:rsidRPr="00401670">
        <w:rPr>
          <w:szCs w:val="32"/>
        </w:rPr>
        <w:t>20</w:t>
      </w:r>
      <w:r>
        <w:rPr>
          <w:szCs w:val="32"/>
        </w:rPr>
        <w:t>20</w:t>
      </w:r>
      <w:r w:rsidRPr="00401670">
        <w:rPr>
          <w:szCs w:val="32"/>
        </w:rPr>
        <w:t>年中山大学招收非定向就业和定向就业（含国家专项计划）两个类别的硕士研究生。定向就业在职硕士研究生</w:t>
      </w:r>
      <w:r w:rsidRPr="00401670">
        <w:rPr>
          <w:szCs w:val="32"/>
        </w:rPr>
        <w:lastRenderedPageBreak/>
        <w:t>不转档案、户口、组织关系和工资关系。有特殊招考要求的专业（或方向）将在招生目录相应的备注栏注明，请考生留意。</w:t>
      </w:r>
    </w:p>
    <w:p w:rsidR="00AB5C0C" w:rsidRPr="00401670" w:rsidRDefault="00AB5C0C" w:rsidP="00AB5C0C">
      <w:pPr>
        <w:ind w:firstLineChars="200" w:firstLine="624"/>
        <w:rPr>
          <w:szCs w:val="32"/>
        </w:rPr>
      </w:pPr>
      <w:r>
        <w:rPr>
          <w:rFonts w:hint="eastAsia"/>
          <w:szCs w:val="32"/>
        </w:rPr>
        <w:t>（二）</w:t>
      </w:r>
      <w:r w:rsidRPr="00B13B77">
        <w:rPr>
          <w:rFonts w:cs="Times New Roman"/>
          <w:szCs w:val="32"/>
        </w:rPr>
        <w:t>原则上</w:t>
      </w:r>
      <w:r w:rsidRPr="00B13B77">
        <w:rPr>
          <w:rFonts w:cs="Times New Roman" w:hint="eastAsia"/>
          <w:szCs w:val="32"/>
        </w:rPr>
        <w:t>，我校</w:t>
      </w:r>
      <w:r w:rsidRPr="00B13B77">
        <w:rPr>
          <w:rFonts w:cs="Times New Roman"/>
          <w:szCs w:val="32"/>
        </w:rPr>
        <w:t>非全日制硕士研究生</w:t>
      </w:r>
      <w:r w:rsidRPr="00B13B77">
        <w:rPr>
          <w:rFonts w:cs="Times New Roman" w:hint="eastAsia"/>
          <w:szCs w:val="32"/>
        </w:rPr>
        <w:t>只</w:t>
      </w:r>
      <w:r w:rsidRPr="00B13B77">
        <w:rPr>
          <w:rFonts w:cs="Times New Roman"/>
          <w:szCs w:val="32"/>
        </w:rPr>
        <w:t>招收在职定向就业人员</w:t>
      </w:r>
      <w:r w:rsidRPr="00B13B77">
        <w:rPr>
          <w:rFonts w:cs="Times New Roman" w:hint="eastAsia"/>
          <w:szCs w:val="32"/>
        </w:rPr>
        <w:t>。</w:t>
      </w:r>
    </w:p>
    <w:p w:rsidR="00AB5C0C" w:rsidRPr="00401670" w:rsidRDefault="00AB5C0C" w:rsidP="00AB5C0C">
      <w:pPr>
        <w:ind w:firstLineChars="200" w:firstLine="624"/>
        <w:rPr>
          <w:bCs/>
          <w:szCs w:val="32"/>
        </w:rPr>
      </w:pPr>
      <w:r w:rsidRPr="00B13B77">
        <w:rPr>
          <w:szCs w:val="32"/>
        </w:rPr>
        <w:t>（</w:t>
      </w:r>
      <w:r w:rsidRPr="00B13B77">
        <w:rPr>
          <w:rFonts w:hint="eastAsia"/>
          <w:szCs w:val="32"/>
        </w:rPr>
        <w:t>三</w:t>
      </w:r>
      <w:r w:rsidRPr="00B13B77">
        <w:rPr>
          <w:szCs w:val="32"/>
        </w:rPr>
        <w:t>）中</w:t>
      </w:r>
      <w:r w:rsidRPr="00401670">
        <w:rPr>
          <w:bCs/>
          <w:szCs w:val="32"/>
        </w:rPr>
        <w:t>山大学招生</w:t>
      </w:r>
      <w:r>
        <w:rPr>
          <w:rFonts w:hint="eastAsia"/>
          <w:bCs/>
          <w:szCs w:val="32"/>
        </w:rPr>
        <w:t>目录上的</w:t>
      </w:r>
      <w:proofErr w:type="gramStart"/>
      <w:r>
        <w:rPr>
          <w:rFonts w:hint="eastAsia"/>
          <w:bCs/>
          <w:szCs w:val="32"/>
        </w:rPr>
        <w:t>的</w:t>
      </w:r>
      <w:proofErr w:type="gramEnd"/>
      <w:r>
        <w:rPr>
          <w:rFonts w:hint="eastAsia"/>
          <w:bCs/>
          <w:szCs w:val="32"/>
        </w:rPr>
        <w:t>招生</w:t>
      </w:r>
      <w:r w:rsidRPr="00401670">
        <w:rPr>
          <w:bCs/>
          <w:szCs w:val="32"/>
        </w:rPr>
        <w:t>计划</w:t>
      </w:r>
      <w:r>
        <w:rPr>
          <w:rFonts w:hint="eastAsia"/>
          <w:bCs/>
          <w:szCs w:val="32"/>
        </w:rPr>
        <w:t>是初步计划，实际招生计划将会根据我校各招生单位受接收免试生人数和国家最终下达我校的招生计划进行调整。</w:t>
      </w:r>
      <w:r w:rsidRPr="00401670">
        <w:rPr>
          <w:bCs/>
          <w:szCs w:val="32"/>
        </w:rPr>
        <w:t>拟招收推免生</w:t>
      </w:r>
      <w:proofErr w:type="gramStart"/>
      <w:r w:rsidRPr="00401670">
        <w:rPr>
          <w:bCs/>
          <w:szCs w:val="32"/>
        </w:rPr>
        <w:t>和直博生人</w:t>
      </w:r>
      <w:proofErr w:type="gramEnd"/>
      <w:r w:rsidRPr="00401670">
        <w:rPr>
          <w:bCs/>
          <w:szCs w:val="32"/>
        </w:rPr>
        <w:t>数以最后教育部推免生系统确认的录取人数为准；通过考试方式招收的学科方向及招生计划</w:t>
      </w:r>
      <w:proofErr w:type="gramStart"/>
      <w:r w:rsidRPr="00401670">
        <w:rPr>
          <w:bCs/>
          <w:szCs w:val="32"/>
        </w:rPr>
        <w:t>将视推免生</w:t>
      </w:r>
      <w:proofErr w:type="gramEnd"/>
      <w:r w:rsidRPr="00401670">
        <w:rPr>
          <w:bCs/>
          <w:szCs w:val="32"/>
        </w:rPr>
        <w:t>录取</w:t>
      </w:r>
      <w:r>
        <w:rPr>
          <w:rFonts w:hint="eastAsia"/>
          <w:bCs/>
          <w:szCs w:val="32"/>
        </w:rPr>
        <w:t>等</w:t>
      </w:r>
      <w:r w:rsidRPr="00401670">
        <w:rPr>
          <w:bCs/>
          <w:szCs w:val="32"/>
        </w:rPr>
        <w:t>情况进行调整，调整信息将于</w:t>
      </w:r>
      <w:r w:rsidRPr="00401670">
        <w:rPr>
          <w:bCs/>
          <w:szCs w:val="32"/>
        </w:rPr>
        <w:t>201</w:t>
      </w:r>
      <w:r>
        <w:rPr>
          <w:bCs/>
          <w:szCs w:val="32"/>
        </w:rPr>
        <w:t>9</w:t>
      </w:r>
      <w:r w:rsidRPr="00401670">
        <w:rPr>
          <w:bCs/>
          <w:szCs w:val="32"/>
        </w:rPr>
        <w:t>年</w:t>
      </w:r>
      <w:r w:rsidRPr="00401670">
        <w:rPr>
          <w:bCs/>
          <w:szCs w:val="32"/>
        </w:rPr>
        <w:t>10</w:t>
      </w:r>
      <w:r w:rsidRPr="00401670">
        <w:rPr>
          <w:bCs/>
          <w:szCs w:val="32"/>
        </w:rPr>
        <w:t>月</w:t>
      </w:r>
      <w:r w:rsidRPr="00401670">
        <w:rPr>
          <w:bCs/>
          <w:szCs w:val="32"/>
        </w:rPr>
        <w:t>2</w:t>
      </w:r>
      <w:r>
        <w:rPr>
          <w:bCs/>
          <w:szCs w:val="32"/>
        </w:rPr>
        <w:t>8</w:t>
      </w:r>
      <w:r w:rsidRPr="00401670">
        <w:rPr>
          <w:bCs/>
          <w:szCs w:val="32"/>
        </w:rPr>
        <w:t>日前在中山大学研究生招生网上公布，请考生留意并及时修改报考专业、方向。</w:t>
      </w:r>
    </w:p>
    <w:p w:rsidR="00AB5C0C" w:rsidRPr="00401670" w:rsidRDefault="00AB5C0C" w:rsidP="00AB5C0C">
      <w:pPr>
        <w:ind w:firstLineChars="200" w:firstLine="624"/>
        <w:rPr>
          <w:szCs w:val="32"/>
        </w:rPr>
      </w:pPr>
      <w:r w:rsidRPr="00401670">
        <w:rPr>
          <w:szCs w:val="32"/>
        </w:rPr>
        <w:t>（</w:t>
      </w:r>
      <w:r>
        <w:rPr>
          <w:rFonts w:hint="eastAsia"/>
          <w:szCs w:val="32"/>
        </w:rPr>
        <w:t>四</w:t>
      </w:r>
      <w:r w:rsidRPr="00401670">
        <w:rPr>
          <w:szCs w:val="32"/>
        </w:rPr>
        <w:t>）专业学位硕士研究生在读期间不能申请硕博连读</w:t>
      </w:r>
      <w:r w:rsidRPr="00401670">
        <w:rPr>
          <w:szCs w:val="32"/>
        </w:rPr>
        <w:t>,</w:t>
      </w:r>
      <w:r w:rsidRPr="00401670">
        <w:rPr>
          <w:szCs w:val="32"/>
        </w:rPr>
        <w:t>不能申请转专业、领域或方向。</w:t>
      </w:r>
    </w:p>
    <w:p w:rsidR="00AB5C0C" w:rsidRPr="00401670" w:rsidRDefault="00AB5C0C" w:rsidP="00AB5C0C">
      <w:pPr>
        <w:ind w:firstLineChars="200" w:firstLine="624"/>
        <w:rPr>
          <w:szCs w:val="32"/>
        </w:rPr>
      </w:pPr>
      <w:r w:rsidRPr="00401670">
        <w:rPr>
          <w:szCs w:val="32"/>
        </w:rPr>
        <w:t>（</w:t>
      </w:r>
      <w:r>
        <w:rPr>
          <w:rFonts w:hint="eastAsia"/>
          <w:szCs w:val="32"/>
        </w:rPr>
        <w:t>五</w:t>
      </w:r>
      <w:r w:rsidRPr="00401670">
        <w:rPr>
          <w:szCs w:val="32"/>
        </w:rPr>
        <w:t>）医学学术学位硕士研究生，在读期间不能申请转至临床医学专业学位、口腔医学专业学位就读。</w:t>
      </w:r>
    </w:p>
    <w:p w:rsidR="00AB5C0C" w:rsidRPr="00401670" w:rsidRDefault="00AB5C0C" w:rsidP="00AB5C0C">
      <w:pPr>
        <w:ind w:firstLineChars="200" w:firstLine="624"/>
        <w:rPr>
          <w:szCs w:val="32"/>
        </w:rPr>
      </w:pPr>
      <w:r w:rsidRPr="00401670">
        <w:rPr>
          <w:szCs w:val="32"/>
        </w:rPr>
        <w:t>（</w:t>
      </w:r>
      <w:r>
        <w:rPr>
          <w:rFonts w:hint="eastAsia"/>
          <w:szCs w:val="32"/>
        </w:rPr>
        <w:t>五</w:t>
      </w:r>
      <w:r w:rsidRPr="00401670">
        <w:rPr>
          <w:szCs w:val="32"/>
        </w:rPr>
        <w:t>）</w:t>
      </w:r>
      <w:r w:rsidRPr="00401670">
        <w:rPr>
          <w:szCs w:val="32"/>
        </w:rPr>
        <w:t>“</w:t>
      </w:r>
      <w:r w:rsidRPr="00401670">
        <w:rPr>
          <w:szCs w:val="32"/>
        </w:rPr>
        <w:t>少数民族高层次骨干人才计划</w:t>
      </w:r>
      <w:r w:rsidRPr="00401670">
        <w:rPr>
          <w:szCs w:val="32"/>
        </w:rPr>
        <w:t>”</w:t>
      </w:r>
      <w:r w:rsidRPr="00401670">
        <w:rPr>
          <w:szCs w:val="32"/>
        </w:rPr>
        <w:t>、</w:t>
      </w:r>
      <w:r w:rsidRPr="00401670">
        <w:rPr>
          <w:szCs w:val="32"/>
        </w:rPr>
        <w:t>“</w:t>
      </w:r>
      <w:r w:rsidRPr="00401670">
        <w:rPr>
          <w:szCs w:val="32"/>
        </w:rPr>
        <w:t>对口支援西部地区高校定向培养研究生计划</w:t>
      </w:r>
      <w:r w:rsidRPr="00401670">
        <w:rPr>
          <w:szCs w:val="32"/>
        </w:rPr>
        <w:t>”</w:t>
      </w:r>
      <w:r w:rsidRPr="00401670">
        <w:rPr>
          <w:szCs w:val="32"/>
        </w:rPr>
        <w:t>等国家专项计划的硕士研究生招生根据教育部有关规定执行。</w:t>
      </w:r>
    </w:p>
    <w:p w:rsidR="00AB5C0C" w:rsidRPr="00401670" w:rsidRDefault="00AB5C0C" w:rsidP="00AB5C0C">
      <w:pPr>
        <w:ind w:firstLineChars="200" w:firstLine="624"/>
        <w:jc w:val="both"/>
        <w:rPr>
          <w:rFonts w:eastAsia="黑体"/>
          <w:bCs/>
          <w:szCs w:val="32"/>
        </w:rPr>
      </w:pPr>
      <w:r w:rsidRPr="00401670">
        <w:rPr>
          <w:rFonts w:eastAsia="黑体"/>
          <w:bCs/>
          <w:szCs w:val="32"/>
        </w:rPr>
        <w:t>七、学习方式</w:t>
      </w:r>
    </w:p>
    <w:p w:rsidR="00AB5C0C" w:rsidRPr="00401670" w:rsidRDefault="00AB5C0C" w:rsidP="00AB5C0C">
      <w:pPr>
        <w:ind w:firstLineChars="200" w:firstLine="624"/>
        <w:jc w:val="both"/>
        <w:rPr>
          <w:szCs w:val="32"/>
        </w:rPr>
      </w:pPr>
      <w:r w:rsidRPr="00401670">
        <w:rPr>
          <w:szCs w:val="32"/>
        </w:rPr>
        <w:t>学习方式分全日制和非全日制两种。非全日制采取周末及节假日授课形式。中山大学</w:t>
      </w:r>
      <w:r w:rsidRPr="00401670">
        <w:rPr>
          <w:szCs w:val="32"/>
        </w:rPr>
        <w:t>20</w:t>
      </w:r>
      <w:r>
        <w:rPr>
          <w:szCs w:val="32"/>
        </w:rPr>
        <w:t>20</w:t>
      </w:r>
      <w:r w:rsidRPr="00401670">
        <w:rPr>
          <w:szCs w:val="32"/>
        </w:rPr>
        <w:t>年招收非全日制硕士研究生的学科专业（方向）可在中山大学研究生</w:t>
      </w:r>
      <w:proofErr w:type="gramStart"/>
      <w:r w:rsidRPr="00401670">
        <w:rPr>
          <w:szCs w:val="32"/>
        </w:rPr>
        <w:t>招生网</w:t>
      </w:r>
      <w:proofErr w:type="gramEnd"/>
      <w:r w:rsidRPr="00401670">
        <w:rPr>
          <w:szCs w:val="32"/>
        </w:rPr>
        <w:t>查阅（</w:t>
      </w:r>
      <w:r w:rsidRPr="00ED42E2">
        <w:rPr>
          <w:szCs w:val="32"/>
        </w:rPr>
        <w:t>http://graduate.sysu.edu.cn/zsw/</w:t>
      </w:r>
      <w:r w:rsidRPr="00401670">
        <w:rPr>
          <w:szCs w:val="32"/>
        </w:rPr>
        <w:t>）。</w:t>
      </w:r>
    </w:p>
    <w:p w:rsidR="00AB5C0C" w:rsidRPr="00401670" w:rsidRDefault="00AB5C0C" w:rsidP="00AB5C0C">
      <w:pPr>
        <w:ind w:firstLineChars="200" w:firstLine="624"/>
        <w:jc w:val="both"/>
        <w:rPr>
          <w:rFonts w:eastAsia="黑体"/>
          <w:bCs/>
          <w:szCs w:val="32"/>
        </w:rPr>
      </w:pPr>
      <w:r w:rsidRPr="00401670">
        <w:rPr>
          <w:rFonts w:eastAsia="黑体"/>
          <w:bCs/>
          <w:szCs w:val="32"/>
        </w:rPr>
        <w:lastRenderedPageBreak/>
        <w:t>八、学费及奖助金</w:t>
      </w:r>
    </w:p>
    <w:p w:rsidR="00AB5C0C" w:rsidRPr="00401670" w:rsidRDefault="00AB5C0C" w:rsidP="00AB5C0C">
      <w:pPr>
        <w:ind w:firstLineChars="200" w:firstLine="624"/>
        <w:rPr>
          <w:szCs w:val="32"/>
        </w:rPr>
      </w:pPr>
      <w:r w:rsidRPr="00401670">
        <w:rPr>
          <w:szCs w:val="32"/>
        </w:rPr>
        <w:t>（一）硕士研究生均须缴纳学费，具体学费标准可在中山大学研究生</w:t>
      </w:r>
      <w:proofErr w:type="gramStart"/>
      <w:r w:rsidRPr="00401670">
        <w:rPr>
          <w:szCs w:val="32"/>
        </w:rPr>
        <w:t>招生网</w:t>
      </w:r>
      <w:proofErr w:type="gramEnd"/>
      <w:r w:rsidRPr="00401670">
        <w:rPr>
          <w:szCs w:val="32"/>
        </w:rPr>
        <w:t>查阅（</w:t>
      </w:r>
      <w:r w:rsidRPr="00084261">
        <w:rPr>
          <w:szCs w:val="32"/>
        </w:rPr>
        <w:t>http://graduate.sysu.edu.cn/zsw/</w:t>
      </w:r>
      <w:r w:rsidRPr="00401670">
        <w:rPr>
          <w:szCs w:val="32"/>
        </w:rPr>
        <w:t>）。保留入学资格硕士研究生按录取当年学费标准缴纳学费。</w:t>
      </w:r>
    </w:p>
    <w:p w:rsidR="00AB5C0C" w:rsidRPr="00401670" w:rsidRDefault="00AB5C0C" w:rsidP="00AB5C0C">
      <w:pPr>
        <w:ind w:firstLineChars="200" w:firstLine="624"/>
        <w:rPr>
          <w:szCs w:val="32"/>
        </w:rPr>
      </w:pPr>
      <w:r w:rsidRPr="00401670">
        <w:rPr>
          <w:szCs w:val="32"/>
        </w:rPr>
        <w:t>（二）非定向就业的硕士研究生和定向就业的非在职硕士研究生可申请</w:t>
      </w:r>
      <w:r w:rsidRPr="00401670">
        <w:rPr>
          <w:szCs w:val="32"/>
        </w:rPr>
        <w:t>“</w:t>
      </w:r>
      <w:r w:rsidRPr="00401670">
        <w:rPr>
          <w:szCs w:val="32"/>
        </w:rPr>
        <w:t>中山大学硕士研究生奖助金</w:t>
      </w:r>
      <w:r w:rsidRPr="00401670">
        <w:rPr>
          <w:szCs w:val="32"/>
        </w:rPr>
        <w:t xml:space="preserve">” </w:t>
      </w:r>
      <w:r w:rsidRPr="00401670">
        <w:rPr>
          <w:szCs w:val="32"/>
        </w:rPr>
        <w:t>（包括国家助学金、学业奖学金和学业助学金），定向就业的</w:t>
      </w:r>
      <w:r w:rsidRPr="00401670">
        <w:rPr>
          <w:szCs w:val="32"/>
        </w:rPr>
        <w:t>“</w:t>
      </w:r>
      <w:r w:rsidRPr="00401670">
        <w:rPr>
          <w:szCs w:val="32"/>
        </w:rPr>
        <w:t>少数民族高层次骨干计划</w:t>
      </w:r>
      <w:r w:rsidRPr="00401670">
        <w:rPr>
          <w:szCs w:val="32"/>
        </w:rPr>
        <w:t>”</w:t>
      </w:r>
      <w:r w:rsidRPr="00401670">
        <w:rPr>
          <w:szCs w:val="32"/>
        </w:rPr>
        <w:t>在职硕士生可享受国家助学金，符合条件的硕士研究生还可申请硕士研究生国家奖学金、各招生单位设立的奖助金及企业、社会团体和个人设立的各类奖助金。</w:t>
      </w:r>
    </w:p>
    <w:p w:rsidR="00AB5C0C" w:rsidRPr="00401670" w:rsidRDefault="00AB5C0C" w:rsidP="00AB5C0C">
      <w:pPr>
        <w:ind w:firstLineChars="200" w:firstLine="624"/>
        <w:jc w:val="both"/>
        <w:rPr>
          <w:szCs w:val="32"/>
        </w:rPr>
      </w:pPr>
      <w:r w:rsidRPr="00401670">
        <w:rPr>
          <w:szCs w:val="32"/>
        </w:rPr>
        <w:t>定向就业的在职硕士研究生（不含在职</w:t>
      </w:r>
      <w:r w:rsidRPr="00401670">
        <w:rPr>
          <w:szCs w:val="32"/>
        </w:rPr>
        <w:t>“</w:t>
      </w:r>
      <w:r w:rsidRPr="00401670">
        <w:rPr>
          <w:szCs w:val="32"/>
        </w:rPr>
        <w:t>少数民族高层次骨干计划</w:t>
      </w:r>
      <w:r w:rsidRPr="00401670">
        <w:rPr>
          <w:szCs w:val="32"/>
        </w:rPr>
        <w:t>”</w:t>
      </w:r>
      <w:r w:rsidRPr="00401670">
        <w:rPr>
          <w:szCs w:val="32"/>
        </w:rPr>
        <w:t>研究生）不能申请</w:t>
      </w:r>
      <w:r w:rsidRPr="00401670">
        <w:rPr>
          <w:szCs w:val="32"/>
        </w:rPr>
        <w:t>“</w:t>
      </w:r>
      <w:r w:rsidRPr="00401670">
        <w:rPr>
          <w:szCs w:val="32"/>
        </w:rPr>
        <w:t>中山大学硕士研究生奖助金</w:t>
      </w:r>
      <w:r w:rsidRPr="00401670">
        <w:rPr>
          <w:szCs w:val="32"/>
        </w:rPr>
        <w:t>”</w:t>
      </w:r>
      <w:r w:rsidRPr="00401670">
        <w:rPr>
          <w:szCs w:val="32"/>
        </w:rPr>
        <w:t>，也不能申请国家奖学金，能否申请各招生单位设立的奖助金及企业、社会团体和个人设立的各类奖助金，由设奖单位公布的评选办法确定。</w:t>
      </w:r>
    </w:p>
    <w:p w:rsidR="00AB5C0C" w:rsidRPr="00401670" w:rsidRDefault="00AB5C0C" w:rsidP="00AB5C0C">
      <w:pPr>
        <w:ind w:firstLineChars="200" w:firstLine="624"/>
        <w:rPr>
          <w:szCs w:val="32"/>
        </w:rPr>
      </w:pPr>
      <w:r w:rsidRPr="00401670">
        <w:rPr>
          <w:szCs w:val="32"/>
        </w:rPr>
        <w:t>（三）硕士研究生奖助金实行动态管理，每年评定一次。具体评审办法参见中山大学研究生奖助金管理相关规定。</w:t>
      </w:r>
    </w:p>
    <w:p w:rsidR="00AB5C0C" w:rsidRPr="00401670" w:rsidRDefault="00AB5C0C" w:rsidP="00AB5C0C">
      <w:pPr>
        <w:ind w:firstLineChars="200" w:firstLine="624"/>
        <w:rPr>
          <w:szCs w:val="32"/>
        </w:rPr>
      </w:pPr>
      <w:r w:rsidRPr="00401670">
        <w:rPr>
          <w:szCs w:val="32"/>
        </w:rPr>
        <w:t>更多研究生奖助体系的内容，请</w:t>
      </w:r>
      <w:r w:rsidRPr="00401670">
        <w:rPr>
          <w:color w:val="000000"/>
          <w:spacing w:val="10"/>
          <w:kern w:val="32"/>
          <w:szCs w:val="32"/>
        </w:rPr>
        <w:t>查阅中山大学研究生院网页</w:t>
      </w:r>
      <w:r w:rsidRPr="00401670">
        <w:rPr>
          <w:color w:val="000000"/>
          <w:kern w:val="0"/>
          <w:szCs w:val="32"/>
        </w:rPr>
        <w:t>（</w:t>
      </w:r>
      <w:r w:rsidRPr="00401670">
        <w:rPr>
          <w:color w:val="000000"/>
          <w:kern w:val="0"/>
          <w:szCs w:val="32"/>
        </w:rPr>
        <w:t>http://graduate.sysu.edu.cn</w:t>
      </w:r>
      <w:r w:rsidRPr="00401670">
        <w:rPr>
          <w:color w:val="000000"/>
          <w:kern w:val="0"/>
          <w:szCs w:val="32"/>
        </w:rPr>
        <w:t>）</w:t>
      </w:r>
      <w:r w:rsidRPr="00401670">
        <w:rPr>
          <w:color w:val="000000"/>
          <w:spacing w:val="10"/>
          <w:kern w:val="32"/>
          <w:szCs w:val="32"/>
        </w:rPr>
        <w:t>和中山大学学生资助中心网页（</w:t>
      </w:r>
      <w:r w:rsidRPr="00401670">
        <w:rPr>
          <w:color w:val="000000"/>
          <w:spacing w:val="10"/>
          <w:kern w:val="32"/>
          <w:szCs w:val="32"/>
        </w:rPr>
        <w:t>http://graduate.sysu.edu.cn/gra08/</w:t>
      </w:r>
      <w:r w:rsidRPr="00401670">
        <w:rPr>
          <w:color w:val="000000"/>
          <w:spacing w:val="10"/>
          <w:kern w:val="32"/>
          <w:szCs w:val="32"/>
        </w:rPr>
        <w:t>）的相关内容。</w:t>
      </w:r>
    </w:p>
    <w:p w:rsidR="00AB5C0C" w:rsidRPr="00401670" w:rsidRDefault="00AB5C0C" w:rsidP="00AB5C0C">
      <w:pPr>
        <w:ind w:firstLineChars="200" w:firstLine="624"/>
        <w:jc w:val="both"/>
        <w:rPr>
          <w:rFonts w:eastAsia="黑体"/>
          <w:bCs/>
          <w:szCs w:val="32"/>
        </w:rPr>
      </w:pPr>
      <w:r w:rsidRPr="00401670">
        <w:rPr>
          <w:rFonts w:eastAsia="黑体"/>
          <w:bCs/>
          <w:szCs w:val="32"/>
        </w:rPr>
        <w:t>九、修业年限</w:t>
      </w:r>
    </w:p>
    <w:p w:rsidR="00AB5C0C" w:rsidRPr="00B06876" w:rsidRDefault="00AB5C0C" w:rsidP="00AB5C0C">
      <w:pPr>
        <w:ind w:firstLineChars="200" w:firstLine="624"/>
        <w:jc w:val="both"/>
        <w:rPr>
          <w:rFonts w:cs="Times New Roman"/>
          <w:color w:val="000000"/>
          <w:kern w:val="0"/>
          <w:szCs w:val="32"/>
        </w:rPr>
      </w:pPr>
      <w:r w:rsidRPr="00B06876">
        <w:rPr>
          <w:rFonts w:cs="Times New Roman"/>
          <w:color w:val="000000"/>
          <w:kern w:val="0"/>
          <w:szCs w:val="32"/>
        </w:rPr>
        <w:t>全日制硕士研究生的基本修业年限为</w:t>
      </w:r>
      <w:r w:rsidRPr="00B06876">
        <w:rPr>
          <w:rFonts w:cs="Times New Roman"/>
          <w:color w:val="000000"/>
          <w:kern w:val="0"/>
          <w:szCs w:val="32"/>
        </w:rPr>
        <w:t>2</w:t>
      </w:r>
      <w:r w:rsidRPr="00B06876">
        <w:rPr>
          <w:rFonts w:cs="Times New Roman"/>
          <w:color w:val="000000"/>
          <w:kern w:val="0"/>
          <w:szCs w:val="32"/>
        </w:rPr>
        <w:t>年或</w:t>
      </w:r>
      <w:r w:rsidRPr="00B06876">
        <w:rPr>
          <w:rFonts w:cs="Times New Roman"/>
          <w:color w:val="000000"/>
          <w:kern w:val="0"/>
          <w:szCs w:val="32"/>
        </w:rPr>
        <w:t>3</w:t>
      </w:r>
      <w:r w:rsidRPr="00B06876">
        <w:rPr>
          <w:rFonts w:cs="Times New Roman"/>
          <w:color w:val="000000"/>
          <w:kern w:val="0"/>
          <w:szCs w:val="32"/>
        </w:rPr>
        <w:t>年，非全日制硕士研究生的基本修业年限一般为</w:t>
      </w:r>
      <w:r w:rsidRPr="00B06876">
        <w:rPr>
          <w:rFonts w:cs="Times New Roman"/>
          <w:color w:val="000000"/>
          <w:kern w:val="0"/>
          <w:szCs w:val="32"/>
        </w:rPr>
        <w:t>3</w:t>
      </w:r>
      <w:r w:rsidRPr="00B06876">
        <w:rPr>
          <w:rFonts w:cs="Times New Roman"/>
          <w:color w:val="000000"/>
          <w:kern w:val="0"/>
          <w:szCs w:val="32"/>
        </w:rPr>
        <w:t>年（</w:t>
      </w:r>
      <w:r w:rsidRPr="00B06876">
        <w:rPr>
          <w:rFonts w:cs="Times New Roman"/>
          <w:color w:val="000000"/>
          <w:kern w:val="0"/>
          <w:szCs w:val="32"/>
        </w:rPr>
        <w:t>EMBA</w:t>
      </w:r>
      <w:r w:rsidRPr="00B06876">
        <w:rPr>
          <w:rFonts w:cs="Times New Roman"/>
          <w:color w:val="000000"/>
          <w:kern w:val="0"/>
          <w:szCs w:val="32"/>
        </w:rPr>
        <w:t>为</w:t>
      </w:r>
      <w:r w:rsidRPr="00B06876">
        <w:rPr>
          <w:rFonts w:cs="Times New Roman"/>
          <w:color w:val="000000"/>
          <w:kern w:val="0"/>
          <w:szCs w:val="32"/>
        </w:rPr>
        <w:t>2</w:t>
      </w:r>
      <w:r w:rsidRPr="00B06876">
        <w:rPr>
          <w:rFonts w:cs="Times New Roman"/>
          <w:color w:val="000000"/>
          <w:kern w:val="0"/>
          <w:szCs w:val="32"/>
        </w:rPr>
        <w:t>年）。各学科专业修业年限可在中山大学研究生</w:t>
      </w:r>
      <w:proofErr w:type="gramStart"/>
      <w:r w:rsidRPr="00B06876">
        <w:rPr>
          <w:rFonts w:cs="Times New Roman"/>
          <w:color w:val="000000"/>
          <w:kern w:val="0"/>
          <w:szCs w:val="32"/>
        </w:rPr>
        <w:t>招生网</w:t>
      </w:r>
      <w:proofErr w:type="gramEnd"/>
      <w:r w:rsidRPr="00B06876">
        <w:rPr>
          <w:rFonts w:cs="Times New Roman"/>
          <w:color w:val="000000"/>
          <w:kern w:val="0"/>
          <w:szCs w:val="32"/>
        </w:rPr>
        <w:t>查阅</w:t>
      </w:r>
      <w:r w:rsidRPr="00B06876">
        <w:rPr>
          <w:rFonts w:cs="Times New Roman"/>
          <w:color w:val="000000"/>
          <w:kern w:val="0"/>
          <w:szCs w:val="32"/>
        </w:rPr>
        <w:lastRenderedPageBreak/>
        <w:t>（</w:t>
      </w:r>
      <w:r w:rsidRPr="00B06876">
        <w:rPr>
          <w:rFonts w:cs="Times New Roman"/>
          <w:color w:val="000000"/>
          <w:kern w:val="0"/>
          <w:szCs w:val="32"/>
        </w:rPr>
        <w:t>http://graduate.sysu.edu.cn/zsw/</w:t>
      </w:r>
      <w:r w:rsidRPr="00B06876">
        <w:rPr>
          <w:rFonts w:cs="Times New Roman"/>
          <w:color w:val="000000"/>
          <w:kern w:val="0"/>
          <w:szCs w:val="32"/>
        </w:rPr>
        <w:t>）。保留入学资格硕士研究生的修业年限以入学当年规定为准。</w:t>
      </w:r>
    </w:p>
    <w:p w:rsidR="00FE2E6F" w:rsidRPr="00401670" w:rsidRDefault="00AB5C0C" w:rsidP="00AB5C0C">
      <w:pPr>
        <w:ind w:firstLineChars="200" w:firstLine="624"/>
        <w:jc w:val="both"/>
        <w:rPr>
          <w:rFonts w:eastAsia="黑体" w:cs="Times New Roman"/>
        </w:rPr>
      </w:pPr>
      <w:r w:rsidRPr="00B06876">
        <w:rPr>
          <w:rFonts w:cs="Times New Roman"/>
          <w:color w:val="000000"/>
          <w:kern w:val="0"/>
          <w:szCs w:val="32"/>
        </w:rPr>
        <w:t>中山大学将在中山大学研究生院网页（</w:t>
      </w:r>
      <w:r w:rsidRPr="00B06876">
        <w:rPr>
          <w:rFonts w:cs="Times New Roman"/>
          <w:color w:val="000000"/>
          <w:kern w:val="0"/>
          <w:szCs w:val="32"/>
        </w:rPr>
        <w:t>http://graduate.sysu.edu.cn/zsw/</w:t>
      </w:r>
      <w:r w:rsidRPr="00B06876">
        <w:rPr>
          <w:rFonts w:cs="Times New Roman"/>
          <w:color w:val="000000"/>
          <w:kern w:val="0"/>
          <w:szCs w:val="32"/>
        </w:rPr>
        <w:t>）上公布有关招生事宜，请考生上网了解相关信息。咨询热线：</w:t>
      </w:r>
      <w:r w:rsidRPr="00B06876">
        <w:rPr>
          <w:rFonts w:cs="Times New Roman"/>
          <w:color w:val="000000"/>
          <w:kern w:val="0"/>
          <w:szCs w:val="32"/>
        </w:rPr>
        <w:t>020-84111686</w:t>
      </w:r>
      <w:r w:rsidRPr="00B06876">
        <w:rPr>
          <w:rFonts w:cs="Times New Roman"/>
          <w:color w:val="000000"/>
          <w:kern w:val="0"/>
          <w:szCs w:val="32"/>
        </w:rPr>
        <w:t>。考生亦可登陆报考院（系）的网页或向各招生单位电话咨询，了解相关招生信息</w:t>
      </w:r>
      <w:r w:rsidRPr="00401670">
        <w:rPr>
          <w:szCs w:val="32"/>
        </w:rPr>
        <w:t>。</w:t>
      </w:r>
      <w:bookmarkStart w:id="0" w:name="_GoBack"/>
      <w:bookmarkEnd w:id="0"/>
    </w:p>
    <w:sectPr w:rsidR="00FE2E6F" w:rsidRPr="00401670" w:rsidSect="00F8127A">
      <w:footerReference w:type="even" r:id="rId11"/>
      <w:footerReference w:type="default" r:id="rId12"/>
      <w:footnotePr>
        <w:numFmt w:val="decimalEnclosedCircleChinese"/>
        <w:numRestart w:val="eachPage"/>
      </w:footnotePr>
      <w:pgSz w:w="11906" w:h="16838"/>
      <w:pgMar w:top="2098" w:right="1588" w:bottom="2041" w:left="1588" w:header="851" w:footer="1644" w:gutter="0"/>
      <w:cols w:sep="1" w:space="425"/>
      <w:docGrid w:type="linesAndChars" w:linePitch="577" w:charSpace="-168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1CC9" w:rsidRDefault="00C51CC9">
      <w:pPr>
        <w:spacing w:line="240" w:lineRule="auto"/>
      </w:pPr>
      <w:r>
        <w:separator/>
      </w:r>
    </w:p>
  </w:endnote>
  <w:endnote w:type="continuationSeparator" w:id="0">
    <w:p w:rsidR="00C51CC9" w:rsidRDefault="00C51C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embedRegular r:id="rId1" w:fontKey="{11BBA959-055E-422C-AA6A-8D541B54C1D3}"/>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E4975636-441D-46F2-8517-261B5ABA4440}"/>
  </w:font>
  <w:font w:name="方正小标宋简体">
    <w:panose1 w:val="02010601030101010101"/>
    <w:charset w:val="86"/>
    <w:family w:val="auto"/>
    <w:pitch w:val="variable"/>
    <w:sig w:usb0="00000001" w:usb1="080E0000" w:usb2="00000010" w:usb3="00000000" w:csb0="00040000" w:csb1="00000000"/>
    <w:embedRegular r:id="rId3" w:subsetted="1" w:fontKey="{1C44DDAD-B8B7-4A58-A98B-8D2019790FDD}"/>
  </w:font>
  <w:font w:name="黑体">
    <w:altName w:val="SimHei"/>
    <w:panose1 w:val="02010609060101010101"/>
    <w:charset w:val="86"/>
    <w:family w:val="modern"/>
    <w:pitch w:val="fixed"/>
    <w:sig w:usb0="800002BF" w:usb1="38CF7CFA" w:usb2="00000016" w:usb3="00000000" w:csb0="00040001" w:csb1="00000000"/>
    <w:embedRegular r:id="rId4" w:subsetted="1" w:fontKey="{0E8A8BC9-0117-46C8-BCEA-081A36228CCF}"/>
  </w:font>
  <w:font w:name="Helvetica">
    <w:panose1 w:val="020B0604020202020204"/>
    <w:charset w:val="00"/>
    <w:family w:val="swiss"/>
    <w:pitch w:val="variable"/>
    <w:sig w:usb0="E0002EFF" w:usb1="C0007843" w:usb2="00000009" w:usb3="00000000" w:csb0="000001FF" w:csb1="00000000"/>
    <w:embedRegular r:id="rId5" w:fontKey="{02FCE390-DBAC-4E09-B97B-FF1F62F34BFE}"/>
  </w:font>
  <w:font w:name="楷体_GB2312">
    <w:panose1 w:val="02010609030101010101"/>
    <w:charset w:val="86"/>
    <w:family w:val="modern"/>
    <w:pitch w:val="fixed"/>
    <w:sig w:usb0="00000001" w:usb1="080E0000" w:usb2="00000010" w:usb3="00000000" w:csb0="00040000" w:csb1="00000000"/>
    <w:embedRegular r:id="rId6" w:subsetted="1" w:fontKey="{D48CFA51-90D3-471F-9FD0-6252408B908B}"/>
  </w:font>
  <w:font w:name="Cambria">
    <w:panose1 w:val="02040503050406030204"/>
    <w:charset w:val="00"/>
    <w:family w:val="roman"/>
    <w:pitch w:val="variable"/>
    <w:sig w:usb0="E00006FF" w:usb1="400004FF" w:usb2="00000000" w:usb3="00000000" w:csb0="0000019F" w:csb1="00000000"/>
    <w:embedRegular r:id="rId7" w:fontKey="{A942F325-9622-4078-BA18-04402A3257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7406209"/>
      <w:docPartObj>
        <w:docPartGallery w:val="AutoText"/>
      </w:docPartObj>
    </w:sdtPr>
    <w:sdtEndPr>
      <w:rPr>
        <w:rFonts w:ascii="Times New Roman" w:hAnsi="Times New Roman" w:cs="Times New Roman"/>
        <w:sz w:val="28"/>
        <w:szCs w:val="28"/>
      </w:rPr>
    </w:sdtEndPr>
    <w:sdtContent>
      <w:p w:rsidR="00FE2E6F" w:rsidRDefault="00804CC6">
        <w:pPr>
          <w:pStyle w:val="a6"/>
          <w:ind w:firstLineChars="200" w:firstLine="360"/>
          <w:rPr>
            <w:rFonts w:ascii="Times New Roman" w:hAnsi="Times New Roman" w:cs="Times New Roman"/>
            <w:sz w:val="28"/>
            <w:szCs w:val="28"/>
          </w:rPr>
        </w:pPr>
        <w:r>
          <w:rPr>
            <w:rFonts w:ascii="Times New Roman" w:hAnsi="Times New Roman" w:cs="Times New Roman"/>
            <w:sz w:val="28"/>
            <w:szCs w:val="28"/>
          </w:rPr>
          <w:t>—</w:t>
        </w:r>
        <w:r w:rsidR="001A3835">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sidR="001A3835">
          <w:rPr>
            <w:rFonts w:ascii="Times New Roman" w:hAnsi="Times New Roman" w:cs="Times New Roman"/>
            <w:sz w:val="28"/>
            <w:szCs w:val="28"/>
          </w:rPr>
          <w:fldChar w:fldCharType="separate"/>
        </w:r>
        <w:r w:rsidR="00AB5C0C" w:rsidRPr="00AB5C0C">
          <w:rPr>
            <w:rFonts w:ascii="Times New Roman" w:hAnsi="Times New Roman" w:cs="Times New Roman"/>
            <w:noProof/>
            <w:sz w:val="28"/>
            <w:szCs w:val="28"/>
            <w:lang w:val="zh-CN"/>
          </w:rPr>
          <w:t>12</w:t>
        </w:r>
        <w:r w:rsidR="001A3835">
          <w:rPr>
            <w:rFonts w:ascii="Times New Roman" w:hAnsi="Times New Roman" w:cs="Times New Roman"/>
            <w:sz w:val="28"/>
            <w:szCs w:val="28"/>
          </w:rPr>
          <w:fldChar w:fldCharType="end"/>
        </w:r>
        <w:r>
          <w:rPr>
            <w:rFonts w:ascii="Times New Roman" w:hAnsi="Times New Roman" w:cs="Times New Roman"/>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6218989"/>
      <w:docPartObj>
        <w:docPartGallery w:val="AutoText"/>
      </w:docPartObj>
    </w:sdtPr>
    <w:sdtEndPr>
      <w:rPr>
        <w:rFonts w:ascii="Times New Roman" w:hAnsi="Times New Roman" w:cs="Times New Roman"/>
        <w:sz w:val="28"/>
        <w:szCs w:val="28"/>
      </w:rPr>
    </w:sdtEndPr>
    <w:sdtContent>
      <w:p w:rsidR="00FE2E6F" w:rsidRDefault="00804CC6">
        <w:pPr>
          <w:pStyle w:val="a6"/>
          <w:wordWrap w:val="0"/>
          <w:jc w:val="right"/>
          <w:rPr>
            <w:rFonts w:ascii="Times New Roman" w:hAnsi="Times New Roman" w:cs="Times New Roman"/>
            <w:sz w:val="28"/>
            <w:szCs w:val="28"/>
          </w:rPr>
        </w:pPr>
        <w:r>
          <w:rPr>
            <w:rFonts w:ascii="Times New Roman" w:hAnsi="Times New Roman" w:cs="Times New Roman"/>
            <w:sz w:val="28"/>
            <w:szCs w:val="28"/>
          </w:rPr>
          <w:t>—</w:t>
        </w:r>
        <w:r w:rsidR="001A3835">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sidR="001A3835">
          <w:rPr>
            <w:rFonts w:ascii="Times New Roman" w:hAnsi="Times New Roman" w:cs="Times New Roman"/>
            <w:sz w:val="28"/>
            <w:szCs w:val="28"/>
          </w:rPr>
          <w:fldChar w:fldCharType="separate"/>
        </w:r>
        <w:r w:rsidR="00AB5C0C" w:rsidRPr="00AB5C0C">
          <w:rPr>
            <w:rFonts w:ascii="Times New Roman" w:hAnsi="Times New Roman" w:cs="Times New Roman"/>
            <w:noProof/>
            <w:sz w:val="28"/>
            <w:szCs w:val="28"/>
            <w:lang w:val="zh-CN"/>
          </w:rPr>
          <w:t>11</w:t>
        </w:r>
        <w:r w:rsidR="001A3835">
          <w:rPr>
            <w:rFonts w:ascii="Times New Roman" w:hAnsi="Times New Roman" w:cs="Times New Roman"/>
            <w:sz w:val="28"/>
            <w:szCs w:val="28"/>
          </w:rPr>
          <w:fldChar w:fldCharType="end"/>
        </w:r>
        <w:r>
          <w:rPr>
            <w:rFonts w:ascii="Times New Roman" w:hAnsi="Times New Roman" w:cs="Times New Roman"/>
            <w:sz w:val="28"/>
            <w:szCs w:val="28"/>
          </w:rPr>
          <w:t>—</w:t>
        </w:r>
        <w:r>
          <w:rPr>
            <w:rFonts w:ascii="Times New Roman" w:hAnsi="Times New Roman" w:cs="Times New Roman"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1CC9" w:rsidRDefault="00C51CC9">
      <w:pPr>
        <w:spacing w:line="240" w:lineRule="auto"/>
      </w:pPr>
      <w:r>
        <w:separator/>
      </w:r>
    </w:p>
  </w:footnote>
  <w:footnote w:type="continuationSeparator" w:id="0">
    <w:p w:rsidR="00C51CC9" w:rsidRDefault="00C51CC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bordersDoNotSurroundHeader/>
  <w:bordersDoNotSurroundFooter/>
  <w:proofState w:spelling="clean" w:grammar="clean"/>
  <w:attachedTemplate r:id="rId1"/>
  <w:defaultTabStop w:val="420"/>
  <w:evenAndOddHeaders/>
  <w:drawingGridHorizontalSpacing w:val="156"/>
  <w:drawingGridVerticalSpacing w:val="577"/>
  <w:displayHorizontalDrawingGridEvery w:val="0"/>
  <w:characterSpacingControl w:val="compressPunctuation"/>
  <w:hdrShapeDefaults>
    <o:shapedefaults v:ext="edit" spidmax="2049" fillcolor="white">
      <v:fill color="white"/>
    </o:shapedefaults>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3C1"/>
    <w:rsid w:val="000133BA"/>
    <w:rsid w:val="00016CDC"/>
    <w:rsid w:val="00030B15"/>
    <w:rsid w:val="00032809"/>
    <w:rsid w:val="00047A3B"/>
    <w:rsid w:val="0007068D"/>
    <w:rsid w:val="00077B7C"/>
    <w:rsid w:val="00086706"/>
    <w:rsid w:val="000D6A64"/>
    <w:rsid w:val="000E1D66"/>
    <w:rsid w:val="000E3A01"/>
    <w:rsid w:val="000E3BC9"/>
    <w:rsid w:val="000E40F2"/>
    <w:rsid w:val="00134325"/>
    <w:rsid w:val="0014608B"/>
    <w:rsid w:val="00160C91"/>
    <w:rsid w:val="00174B4D"/>
    <w:rsid w:val="00180691"/>
    <w:rsid w:val="00192A77"/>
    <w:rsid w:val="001A15AC"/>
    <w:rsid w:val="001A3835"/>
    <w:rsid w:val="001A4D7B"/>
    <w:rsid w:val="001B2074"/>
    <w:rsid w:val="001C4193"/>
    <w:rsid w:val="001C6C10"/>
    <w:rsid w:val="001F44D9"/>
    <w:rsid w:val="00216360"/>
    <w:rsid w:val="002176D9"/>
    <w:rsid w:val="00221B66"/>
    <w:rsid w:val="00226C03"/>
    <w:rsid w:val="00255631"/>
    <w:rsid w:val="00262F8B"/>
    <w:rsid w:val="00265CBA"/>
    <w:rsid w:val="002821EC"/>
    <w:rsid w:val="002A307E"/>
    <w:rsid w:val="002C5B79"/>
    <w:rsid w:val="002D2105"/>
    <w:rsid w:val="002D45F3"/>
    <w:rsid w:val="002E2A09"/>
    <w:rsid w:val="002F0783"/>
    <w:rsid w:val="0030202D"/>
    <w:rsid w:val="0031040F"/>
    <w:rsid w:val="00310A7F"/>
    <w:rsid w:val="00331226"/>
    <w:rsid w:val="00335496"/>
    <w:rsid w:val="003539D1"/>
    <w:rsid w:val="003539FC"/>
    <w:rsid w:val="0038460B"/>
    <w:rsid w:val="00387133"/>
    <w:rsid w:val="003A3701"/>
    <w:rsid w:val="003C03DB"/>
    <w:rsid w:val="003C4BE5"/>
    <w:rsid w:val="003F61FA"/>
    <w:rsid w:val="00401670"/>
    <w:rsid w:val="004237E0"/>
    <w:rsid w:val="00437476"/>
    <w:rsid w:val="004547EE"/>
    <w:rsid w:val="00455838"/>
    <w:rsid w:val="00460FAC"/>
    <w:rsid w:val="00465033"/>
    <w:rsid w:val="00470269"/>
    <w:rsid w:val="0049673F"/>
    <w:rsid w:val="004A4C74"/>
    <w:rsid w:val="004C5FBC"/>
    <w:rsid w:val="00503747"/>
    <w:rsid w:val="00514B01"/>
    <w:rsid w:val="00516A74"/>
    <w:rsid w:val="00521703"/>
    <w:rsid w:val="0053500C"/>
    <w:rsid w:val="00540F53"/>
    <w:rsid w:val="0054711C"/>
    <w:rsid w:val="00547EA6"/>
    <w:rsid w:val="00592D19"/>
    <w:rsid w:val="005A02CB"/>
    <w:rsid w:val="005B251D"/>
    <w:rsid w:val="005B30E9"/>
    <w:rsid w:val="005C23A3"/>
    <w:rsid w:val="005C43DF"/>
    <w:rsid w:val="005C52FD"/>
    <w:rsid w:val="005C73FA"/>
    <w:rsid w:val="005E0E1F"/>
    <w:rsid w:val="005F5C56"/>
    <w:rsid w:val="006134AD"/>
    <w:rsid w:val="00661207"/>
    <w:rsid w:val="00677423"/>
    <w:rsid w:val="00680E17"/>
    <w:rsid w:val="00692C13"/>
    <w:rsid w:val="006A36AC"/>
    <w:rsid w:val="006B1DB8"/>
    <w:rsid w:val="006C5CAD"/>
    <w:rsid w:val="006C767F"/>
    <w:rsid w:val="0073066D"/>
    <w:rsid w:val="0074027D"/>
    <w:rsid w:val="00745D45"/>
    <w:rsid w:val="007471C9"/>
    <w:rsid w:val="00763251"/>
    <w:rsid w:val="00771852"/>
    <w:rsid w:val="00786028"/>
    <w:rsid w:val="007A1C2F"/>
    <w:rsid w:val="007C7806"/>
    <w:rsid w:val="007C7F49"/>
    <w:rsid w:val="007D2BC8"/>
    <w:rsid w:val="007F1A60"/>
    <w:rsid w:val="00804651"/>
    <w:rsid w:val="00804CC6"/>
    <w:rsid w:val="0085406F"/>
    <w:rsid w:val="0086691F"/>
    <w:rsid w:val="008844C7"/>
    <w:rsid w:val="00885C5E"/>
    <w:rsid w:val="00886BF3"/>
    <w:rsid w:val="0089437F"/>
    <w:rsid w:val="008A57A9"/>
    <w:rsid w:val="008F004B"/>
    <w:rsid w:val="008F44B5"/>
    <w:rsid w:val="00900508"/>
    <w:rsid w:val="0090436E"/>
    <w:rsid w:val="009106E6"/>
    <w:rsid w:val="00951D9E"/>
    <w:rsid w:val="009C3893"/>
    <w:rsid w:val="009E6909"/>
    <w:rsid w:val="009F1418"/>
    <w:rsid w:val="00A04570"/>
    <w:rsid w:val="00A24433"/>
    <w:rsid w:val="00A64785"/>
    <w:rsid w:val="00A75BB9"/>
    <w:rsid w:val="00A915EA"/>
    <w:rsid w:val="00A95861"/>
    <w:rsid w:val="00A97439"/>
    <w:rsid w:val="00AA5679"/>
    <w:rsid w:val="00AB5C0C"/>
    <w:rsid w:val="00AE0D34"/>
    <w:rsid w:val="00AF2D96"/>
    <w:rsid w:val="00B06876"/>
    <w:rsid w:val="00B647F4"/>
    <w:rsid w:val="00B86195"/>
    <w:rsid w:val="00BA43C1"/>
    <w:rsid w:val="00BA70CC"/>
    <w:rsid w:val="00BE4B9C"/>
    <w:rsid w:val="00BF7B90"/>
    <w:rsid w:val="00C0281D"/>
    <w:rsid w:val="00C07551"/>
    <w:rsid w:val="00C143EB"/>
    <w:rsid w:val="00C30E21"/>
    <w:rsid w:val="00C51CC9"/>
    <w:rsid w:val="00C65DD1"/>
    <w:rsid w:val="00CC443F"/>
    <w:rsid w:val="00D12D05"/>
    <w:rsid w:val="00D16369"/>
    <w:rsid w:val="00D27289"/>
    <w:rsid w:val="00D437CF"/>
    <w:rsid w:val="00D638D1"/>
    <w:rsid w:val="00D8347C"/>
    <w:rsid w:val="00D9127E"/>
    <w:rsid w:val="00DC1981"/>
    <w:rsid w:val="00DC3209"/>
    <w:rsid w:val="00DD0D46"/>
    <w:rsid w:val="00DD29A6"/>
    <w:rsid w:val="00DF07D8"/>
    <w:rsid w:val="00E04624"/>
    <w:rsid w:val="00E202A1"/>
    <w:rsid w:val="00E24535"/>
    <w:rsid w:val="00E34E53"/>
    <w:rsid w:val="00E47A39"/>
    <w:rsid w:val="00E546B9"/>
    <w:rsid w:val="00E56E85"/>
    <w:rsid w:val="00E6170F"/>
    <w:rsid w:val="00E700F9"/>
    <w:rsid w:val="00E85A0E"/>
    <w:rsid w:val="00E87706"/>
    <w:rsid w:val="00EA40C7"/>
    <w:rsid w:val="00EC396D"/>
    <w:rsid w:val="00EF0F70"/>
    <w:rsid w:val="00F10BD3"/>
    <w:rsid w:val="00F20A5F"/>
    <w:rsid w:val="00F52ABD"/>
    <w:rsid w:val="00F8127A"/>
    <w:rsid w:val="00F83DDA"/>
    <w:rsid w:val="00FD561B"/>
    <w:rsid w:val="00FE2E6F"/>
    <w:rsid w:val="00FF1E97"/>
    <w:rsid w:val="38487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78FA2883-7A2A-4397-981B-043C47A29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3A01"/>
    <w:pPr>
      <w:widowControl w:val="0"/>
      <w:adjustRightInd w:val="0"/>
      <w:snapToGrid w:val="0"/>
      <w:spacing w:line="540" w:lineRule="atLeast"/>
    </w:pPr>
    <w:rPr>
      <w:rFonts w:ascii="Times New Roman" w:eastAsia="仿宋_GB2312" w:hAnsi="Times New Roman"/>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0E3A01"/>
    <w:pPr>
      <w:spacing w:line="500" w:lineRule="atLeast"/>
    </w:pPr>
    <w:rPr>
      <w:rFonts w:ascii="宋体"/>
      <w:bCs/>
      <w:sz w:val="28"/>
    </w:rPr>
  </w:style>
  <w:style w:type="paragraph" w:styleId="a4">
    <w:name w:val="Body Text Indent"/>
    <w:basedOn w:val="a"/>
    <w:link w:val="Char0"/>
    <w:qFormat/>
    <w:rsid w:val="000E3A01"/>
    <w:pPr>
      <w:spacing w:line="460" w:lineRule="atLeast"/>
      <w:ind w:firstLineChars="192" w:firstLine="461"/>
    </w:pPr>
    <w:rPr>
      <w:sz w:val="24"/>
    </w:rPr>
  </w:style>
  <w:style w:type="paragraph" w:styleId="a5">
    <w:name w:val="Balloon Text"/>
    <w:basedOn w:val="a"/>
    <w:link w:val="Char1"/>
    <w:uiPriority w:val="99"/>
    <w:semiHidden/>
    <w:unhideWhenUsed/>
    <w:qFormat/>
    <w:rsid w:val="000E3A01"/>
    <w:rPr>
      <w:sz w:val="18"/>
      <w:szCs w:val="18"/>
    </w:rPr>
  </w:style>
  <w:style w:type="paragraph" w:styleId="a6">
    <w:name w:val="footer"/>
    <w:basedOn w:val="a"/>
    <w:link w:val="Char2"/>
    <w:uiPriority w:val="99"/>
    <w:unhideWhenUsed/>
    <w:qFormat/>
    <w:rsid w:val="000E3A01"/>
    <w:pPr>
      <w:tabs>
        <w:tab w:val="center" w:pos="4153"/>
        <w:tab w:val="right" w:pos="8306"/>
      </w:tabs>
    </w:pPr>
    <w:rPr>
      <w:rFonts w:asciiTheme="minorHAnsi" w:eastAsiaTheme="minorEastAsia" w:hAnsiTheme="minorHAnsi"/>
      <w:sz w:val="18"/>
      <w:szCs w:val="18"/>
    </w:rPr>
  </w:style>
  <w:style w:type="paragraph" w:styleId="a7">
    <w:name w:val="header"/>
    <w:basedOn w:val="a"/>
    <w:link w:val="Char3"/>
    <w:uiPriority w:val="99"/>
    <w:unhideWhenUsed/>
    <w:qFormat/>
    <w:rsid w:val="000E3A01"/>
    <w:pPr>
      <w:pBdr>
        <w:bottom w:val="single" w:sz="6" w:space="1" w:color="auto"/>
      </w:pBdr>
      <w:tabs>
        <w:tab w:val="center" w:pos="4153"/>
        <w:tab w:val="right" w:pos="8306"/>
      </w:tabs>
      <w:jc w:val="center"/>
    </w:pPr>
    <w:rPr>
      <w:rFonts w:asciiTheme="minorHAnsi" w:eastAsiaTheme="minorEastAsia" w:hAnsiTheme="minorHAnsi"/>
      <w:sz w:val="18"/>
      <w:szCs w:val="18"/>
    </w:rPr>
  </w:style>
  <w:style w:type="character" w:styleId="a8">
    <w:name w:val="line number"/>
    <w:basedOn w:val="a0"/>
    <w:uiPriority w:val="99"/>
    <w:semiHidden/>
    <w:unhideWhenUsed/>
    <w:qFormat/>
    <w:rsid w:val="000E3A01"/>
  </w:style>
  <w:style w:type="character" w:customStyle="1" w:styleId="Char3">
    <w:name w:val="页眉 Char"/>
    <w:basedOn w:val="a0"/>
    <w:link w:val="a7"/>
    <w:uiPriority w:val="99"/>
    <w:qFormat/>
    <w:rsid w:val="000E3A01"/>
    <w:rPr>
      <w:sz w:val="18"/>
      <w:szCs w:val="18"/>
    </w:rPr>
  </w:style>
  <w:style w:type="character" w:customStyle="1" w:styleId="Char2">
    <w:name w:val="页脚 Char"/>
    <w:basedOn w:val="a0"/>
    <w:link w:val="a6"/>
    <w:uiPriority w:val="99"/>
    <w:qFormat/>
    <w:rsid w:val="000E3A01"/>
    <w:rPr>
      <w:sz w:val="18"/>
      <w:szCs w:val="18"/>
    </w:rPr>
  </w:style>
  <w:style w:type="character" w:customStyle="1" w:styleId="Char0">
    <w:name w:val="正文文本缩进 Char"/>
    <w:basedOn w:val="a0"/>
    <w:link w:val="a4"/>
    <w:qFormat/>
    <w:rsid w:val="000E3A01"/>
    <w:rPr>
      <w:rFonts w:ascii="Times New Roman" w:eastAsia="宋体" w:hAnsi="Times New Roman" w:cs="Times New Roman"/>
      <w:sz w:val="24"/>
      <w:szCs w:val="24"/>
    </w:rPr>
  </w:style>
  <w:style w:type="character" w:customStyle="1" w:styleId="Char">
    <w:name w:val="正文文本 Char"/>
    <w:basedOn w:val="a0"/>
    <w:link w:val="a3"/>
    <w:qFormat/>
    <w:rsid w:val="000E3A01"/>
    <w:rPr>
      <w:rFonts w:ascii="宋体" w:eastAsia="宋体" w:hAnsi="Times New Roman" w:cs="Times New Roman"/>
      <w:bCs/>
      <w:sz w:val="28"/>
      <w:szCs w:val="24"/>
    </w:rPr>
  </w:style>
  <w:style w:type="character" w:customStyle="1" w:styleId="Char1">
    <w:name w:val="批注框文本 Char"/>
    <w:basedOn w:val="a0"/>
    <w:link w:val="a5"/>
    <w:uiPriority w:val="99"/>
    <w:semiHidden/>
    <w:qFormat/>
    <w:rsid w:val="000E3A01"/>
    <w:rPr>
      <w:rFonts w:ascii="Times New Roman" w:eastAsia="宋体" w:hAnsi="Times New Roman" w:cs="Times New Roman"/>
      <w:sz w:val="18"/>
      <w:szCs w:val="18"/>
    </w:rPr>
  </w:style>
  <w:style w:type="paragraph" w:styleId="a9">
    <w:name w:val="List Paragraph"/>
    <w:basedOn w:val="a"/>
    <w:uiPriority w:val="34"/>
    <w:qFormat/>
    <w:rsid w:val="000E3A01"/>
    <w:pPr>
      <w:ind w:firstLineChars="200" w:firstLine="420"/>
    </w:pPr>
    <w:rPr>
      <w:rFonts w:asciiTheme="minorHAnsi" w:eastAsiaTheme="minorEastAsia" w:hAnsiTheme="minorHAnsi"/>
      <w:sz w:val="21"/>
      <w:szCs w:val="22"/>
    </w:rPr>
  </w:style>
  <w:style w:type="paragraph" w:styleId="aa">
    <w:name w:val="Normal (Web)"/>
    <w:basedOn w:val="a"/>
    <w:uiPriority w:val="99"/>
    <w:unhideWhenUsed/>
    <w:rsid w:val="00B06876"/>
    <w:pPr>
      <w:widowControl/>
      <w:adjustRightInd/>
      <w:snapToGrid/>
      <w:spacing w:before="100" w:beforeAutospacing="1" w:after="100" w:afterAutospacing="1" w:line="240" w:lineRule="auto"/>
    </w:pPr>
    <w:rPr>
      <w:rFonts w:ascii="宋体" w:eastAsia="宋体" w:hAnsi="宋体" w:cs="宋体"/>
      <w:kern w:val="0"/>
      <w:sz w:val="24"/>
      <w:szCs w:val="24"/>
    </w:rPr>
  </w:style>
  <w:style w:type="character" w:styleId="ab">
    <w:name w:val="Hyperlink"/>
    <w:uiPriority w:val="99"/>
    <w:unhideWhenUsed/>
    <w:rsid w:val="00D638D1"/>
    <w:rPr>
      <w:color w:val="0563C1"/>
      <w:u w:val="single"/>
    </w:rPr>
  </w:style>
  <w:style w:type="paragraph" w:styleId="ac">
    <w:name w:val="Date"/>
    <w:basedOn w:val="a"/>
    <w:next w:val="a"/>
    <w:link w:val="Char4"/>
    <w:uiPriority w:val="99"/>
    <w:semiHidden/>
    <w:unhideWhenUsed/>
    <w:rsid w:val="00E700F9"/>
    <w:pPr>
      <w:ind w:leftChars="2500" w:left="100"/>
    </w:pPr>
  </w:style>
  <w:style w:type="character" w:customStyle="1" w:styleId="Char4">
    <w:name w:val="日期 Char"/>
    <w:basedOn w:val="a0"/>
    <w:link w:val="ac"/>
    <w:uiPriority w:val="99"/>
    <w:semiHidden/>
    <w:rsid w:val="00E700F9"/>
    <w:rPr>
      <w:rFonts w:ascii="Times New Roman" w:eastAsia="仿宋_GB2312" w:hAnsi="Times New Roman"/>
      <w:kern w:val="2"/>
      <w:sz w:val="3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z.chsi.com.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chsi.com.cn/" TargetMode="External"/><Relationship Id="rId4" Type="http://schemas.openxmlformats.org/officeDocument/2006/relationships/settings" Target="settings.xml"/><Relationship Id="rId9" Type="http://schemas.openxmlformats.org/officeDocument/2006/relationships/hyperlink" Target="http://yz.chsi.cn/"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7169;&#26495;\&#26234;&#33021;&#32418;&#22836;\&#27169;&#26495;&#26234;&#33021;&#32418;&#22836;\&#20013;&#23665;&#22823;&#23398;&#19979;&#34892;&#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3D5117-BBB0-4A25-BA17-F88BFBD1E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中山大学下行文模板</Template>
  <TotalTime>4</TotalTime>
  <Pages>12</Pages>
  <Words>959</Words>
  <Characters>5471</Characters>
  <Application>Microsoft Office Word</Application>
  <DocSecurity>0</DocSecurity>
  <Lines>45</Lines>
  <Paragraphs>12</Paragraphs>
  <ScaleCrop>false</ScaleCrop>
  <Company>SYSU</Company>
  <LinksUpToDate>false</LinksUpToDate>
  <CharactersWithSpaces>6418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ZSY-YZB</cp:lastModifiedBy>
  <cp:revision>6</cp:revision>
  <cp:lastPrinted>2016-10-24T07:10:00Z</cp:lastPrinted>
  <dcterms:created xsi:type="dcterms:W3CDTF">2019-09-12T10:30:00Z</dcterms:created>
  <dcterms:modified xsi:type="dcterms:W3CDTF">2019-09-13T13:46:00Z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