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E71" w:rsidRPr="00AF3689" w:rsidRDefault="00D22E71" w:rsidP="00D22E71">
      <w:pPr>
        <w:spacing w:beforeLines="50" w:before="156" w:afterLines="50" w:after="156" w:line="360" w:lineRule="auto"/>
        <w:rPr>
          <w:b/>
          <w:sz w:val="28"/>
          <w:szCs w:val="28"/>
        </w:rPr>
      </w:pPr>
      <w:r w:rsidRPr="00AF3689">
        <w:rPr>
          <w:b/>
          <w:sz w:val="28"/>
          <w:szCs w:val="28"/>
        </w:rPr>
        <w:t>《有机化学</w:t>
      </w:r>
      <w:r>
        <w:rPr>
          <w:rFonts w:hint="eastAsia"/>
          <w:b/>
          <w:sz w:val="28"/>
          <w:szCs w:val="28"/>
        </w:rPr>
        <w:t>（</w:t>
      </w:r>
      <w:r>
        <w:rPr>
          <w:b/>
          <w:sz w:val="28"/>
          <w:szCs w:val="28"/>
        </w:rPr>
        <w:t>理学院）</w:t>
      </w:r>
      <w:r w:rsidRPr="00AF3689">
        <w:rPr>
          <w:b/>
          <w:sz w:val="28"/>
          <w:szCs w:val="28"/>
        </w:rPr>
        <w:t>》</w:t>
      </w:r>
    </w:p>
    <w:p w:rsidR="00FA2410" w:rsidRPr="007268A8" w:rsidRDefault="00FA2410" w:rsidP="00FA2410">
      <w:pPr>
        <w:spacing w:beforeLines="50" w:before="156" w:afterLines="50" w:after="156"/>
        <w:rPr>
          <w:b/>
        </w:rPr>
      </w:pPr>
      <w:r w:rsidRPr="007268A8">
        <w:rPr>
          <w:b/>
        </w:rPr>
        <w:t>第一章绪论</w:t>
      </w:r>
    </w:p>
    <w:p w:rsidR="00FA2410" w:rsidRPr="007268A8" w:rsidRDefault="00FA2410" w:rsidP="00FA2410">
      <w:pPr>
        <w:spacing w:beforeLines="50" w:before="156" w:afterLines="50" w:after="156"/>
        <w:ind w:firstLineChars="100" w:firstLine="210"/>
      </w:pPr>
      <w:r w:rsidRPr="007268A8">
        <w:t>１．了解有机化学的发展历史及研究对象，掌握有机物的特点及其分类</w:t>
      </w:r>
    </w:p>
    <w:p w:rsidR="00FA2410" w:rsidRPr="007268A8" w:rsidRDefault="00FA2410" w:rsidP="00FA2410">
      <w:pPr>
        <w:spacing w:beforeLines="50" w:before="156" w:afterLines="50" w:after="156"/>
        <w:ind w:firstLineChars="100" w:firstLine="210"/>
      </w:pPr>
      <w:r w:rsidRPr="007268A8">
        <w:t>２．了解价键理论和分子轨道理论，掌握共价键属性及共价键断裂方式</w:t>
      </w:r>
    </w:p>
    <w:p w:rsidR="00FA2410" w:rsidRPr="007268A8" w:rsidRDefault="00FA2410" w:rsidP="00FA2410">
      <w:pPr>
        <w:spacing w:beforeLines="50" w:before="156" w:afterLines="50" w:after="156"/>
        <w:rPr>
          <w:b/>
        </w:rPr>
      </w:pPr>
      <w:r w:rsidRPr="007268A8">
        <w:rPr>
          <w:b/>
        </w:rPr>
        <w:t>第二章饱和烃与脂环烃</w:t>
      </w:r>
    </w:p>
    <w:p w:rsidR="00FA2410" w:rsidRPr="007268A8" w:rsidRDefault="00FA2410" w:rsidP="00FA2410">
      <w:pPr>
        <w:spacing w:beforeLines="50" w:before="156" w:afterLines="50" w:after="156"/>
        <w:ind w:firstLineChars="100" w:firstLine="210"/>
      </w:pPr>
      <w:r w:rsidRPr="007268A8">
        <w:t>１．掌握烷烃及烷基的命名方法，尤其是系统命名法</w:t>
      </w:r>
    </w:p>
    <w:p w:rsidR="00FA2410" w:rsidRPr="007268A8" w:rsidRDefault="00FA2410" w:rsidP="00FA2410">
      <w:pPr>
        <w:spacing w:beforeLines="50" w:before="156" w:afterLines="50" w:after="156"/>
        <w:ind w:firstLineChars="100" w:firstLine="210"/>
      </w:pPr>
      <w:r w:rsidRPr="007268A8">
        <w:t>２．掌握烷烃及小环烷烃的结构，会进行构造异构和构象异构分析</w:t>
      </w:r>
    </w:p>
    <w:p w:rsidR="00FA2410" w:rsidRPr="007268A8" w:rsidRDefault="00FA2410" w:rsidP="00FA2410">
      <w:pPr>
        <w:spacing w:beforeLines="50" w:before="156" w:afterLines="50" w:after="156"/>
        <w:ind w:firstLineChars="100" w:firstLine="210"/>
      </w:pPr>
      <w:r w:rsidRPr="007268A8">
        <w:t>３．掌握烷烃及小环烷烃的主要化学反应；掌握自由基的稳定性顺序及自由基反应机理</w:t>
      </w:r>
    </w:p>
    <w:p w:rsidR="00FA2410" w:rsidRPr="007268A8" w:rsidRDefault="00FA2410" w:rsidP="00FA2410">
      <w:pPr>
        <w:spacing w:beforeLines="50" w:before="156" w:afterLines="50" w:after="156"/>
        <w:rPr>
          <w:b/>
        </w:rPr>
      </w:pPr>
      <w:r w:rsidRPr="007268A8">
        <w:rPr>
          <w:b/>
        </w:rPr>
        <w:t>第三章不饱和</w:t>
      </w:r>
      <w:proofErr w:type="gramStart"/>
      <w:r w:rsidRPr="007268A8">
        <w:rPr>
          <w:b/>
        </w:rPr>
        <w:t>烃</w:t>
      </w:r>
      <w:proofErr w:type="gramEnd"/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１．掌握烯烃、炔烃、共轭二烯烃的结构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２．掌握不饱和烃的系统命名法及烯烃的几何异构现象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３．掌握不饱和烃的化学性质；通过亲电加成、</w:t>
      </w:r>
      <w:proofErr w:type="gramStart"/>
      <w:r w:rsidRPr="007268A8">
        <w:t>亲核加成</w:t>
      </w:r>
      <w:proofErr w:type="gramEnd"/>
      <w:r w:rsidRPr="007268A8">
        <w:t>及自由基加成反应机理的学习，掌握马氏规则、过氧化物效应及反应产物构型的选择</w:t>
      </w:r>
    </w:p>
    <w:p w:rsidR="00FA2410" w:rsidRPr="007268A8" w:rsidRDefault="00FA2410" w:rsidP="00FA2410">
      <w:pPr>
        <w:spacing w:beforeLines="50" w:before="156" w:afterLines="50" w:after="156"/>
        <w:rPr>
          <w:b/>
        </w:rPr>
      </w:pPr>
      <w:r w:rsidRPr="007268A8">
        <w:rPr>
          <w:b/>
        </w:rPr>
        <w:t>第四章立体化学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１．掌握构象分析，尤其是环己烷的构象；掌握几何异构的命名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２．掌握手性、比旋光度、对映体、非对映体、内消旋体、外消旋体等概念；学会用</w:t>
      </w:r>
      <w:r w:rsidRPr="007268A8">
        <w:t>R/S</w:t>
      </w:r>
      <w:r w:rsidRPr="007268A8">
        <w:t>法和</w:t>
      </w:r>
      <w:r w:rsidRPr="007268A8">
        <w:t>D/L</w:t>
      </w:r>
      <w:r w:rsidRPr="007268A8">
        <w:t>法进行构型标记；会使用</w:t>
      </w:r>
      <w:r w:rsidRPr="007268A8">
        <w:t>Fischer</w:t>
      </w:r>
      <w:r w:rsidRPr="007268A8">
        <w:t>投影式</w:t>
      </w:r>
    </w:p>
    <w:p w:rsidR="00FA2410" w:rsidRPr="007268A8" w:rsidRDefault="00FA2410" w:rsidP="00FA2410">
      <w:pPr>
        <w:spacing w:beforeLines="50" w:before="156" w:afterLines="50" w:after="156"/>
        <w:rPr>
          <w:b/>
        </w:rPr>
      </w:pPr>
      <w:r w:rsidRPr="007268A8">
        <w:rPr>
          <w:b/>
        </w:rPr>
        <w:t>第五章芳香化合物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１．掌握芳香性的内涵与</w:t>
      </w:r>
      <w:r w:rsidRPr="007268A8">
        <w:t>H</w:t>
      </w:r>
      <w:r w:rsidRPr="007268A8">
        <w:sym w:font="Kino MT" w:char="00FC"/>
      </w:r>
      <w:proofErr w:type="spellStart"/>
      <w:r w:rsidRPr="007268A8">
        <w:t>ckel</w:t>
      </w:r>
      <w:proofErr w:type="spellEnd"/>
      <w:r w:rsidRPr="007268A8">
        <w:t>规则的应用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２．掌握苯、</w:t>
      </w:r>
      <w:proofErr w:type="gramStart"/>
      <w:r w:rsidRPr="007268A8">
        <w:t>萘</w:t>
      </w:r>
      <w:proofErr w:type="gramEnd"/>
      <w:r w:rsidRPr="007268A8">
        <w:t>、呋喃、吡咯、噻吩、吡啶、吲哚和喹啉等的结构、命名及其主要的化学性质，并从结构上分析掌握它们在化学性质上的异同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３．掌握芳烃亲电取代反应的反应机理及定位规则，学会用电子效应和共振论解释定位规则，并熟练利用定位规则指导取代芳烃的合成</w:t>
      </w:r>
    </w:p>
    <w:p w:rsidR="00FA2410" w:rsidRPr="007268A8" w:rsidRDefault="00FA2410" w:rsidP="00FA2410">
      <w:pPr>
        <w:spacing w:beforeLines="50" w:before="156" w:afterLines="50" w:after="156"/>
        <w:rPr>
          <w:b/>
        </w:rPr>
      </w:pPr>
      <w:r w:rsidRPr="007268A8">
        <w:rPr>
          <w:b/>
        </w:rPr>
        <w:t>第六章卤代烃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１．掌握卤代烷烃、卤代烯烃及卤代芳烃的结构和化学反应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２．掌握</w:t>
      </w:r>
      <w:r w:rsidRPr="007268A8">
        <w:t>S</w:t>
      </w:r>
      <w:r w:rsidRPr="007268A8">
        <w:rPr>
          <w:vertAlign w:val="subscript"/>
        </w:rPr>
        <w:t>N</w:t>
      </w:r>
      <w:r w:rsidRPr="007268A8">
        <w:t>1</w:t>
      </w:r>
      <w:r w:rsidRPr="007268A8">
        <w:t>与</w:t>
      </w:r>
      <w:r w:rsidRPr="007268A8">
        <w:t>S</w:t>
      </w:r>
      <w:r w:rsidRPr="007268A8">
        <w:rPr>
          <w:vertAlign w:val="subscript"/>
        </w:rPr>
        <w:t>N</w:t>
      </w:r>
      <w:r w:rsidRPr="007268A8">
        <w:t>2</w:t>
      </w:r>
      <w:r w:rsidRPr="007268A8">
        <w:t>、</w:t>
      </w:r>
      <w:r w:rsidRPr="007268A8">
        <w:t>EI</w:t>
      </w:r>
      <w:r w:rsidRPr="007268A8">
        <w:t>与</w:t>
      </w:r>
      <w:r w:rsidRPr="007268A8">
        <w:t>E2</w:t>
      </w:r>
      <w:r w:rsidRPr="007268A8">
        <w:t>反应的反应机理，会判断化合物的结构对反应机理和反应活性的影响</w:t>
      </w:r>
    </w:p>
    <w:p w:rsidR="00FA2410" w:rsidRPr="007268A8" w:rsidRDefault="00FA2410" w:rsidP="00FA2410">
      <w:pPr>
        <w:spacing w:beforeLines="50" w:before="156" w:afterLines="50" w:after="156"/>
        <w:rPr>
          <w:b/>
        </w:rPr>
      </w:pPr>
      <w:r w:rsidRPr="007268A8">
        <w:rPr>
          <w:b/>
        </w:rPr>
        <w:t>第七章醇</w:t>
      </w:r>
      <w:proofErr w:type="gramStart"/>
      <w:r w:rsidRPr="007268A8">
        <w:rPr>
          <w:b/>
        </w:rPr>
        <w:t>酚</w:t>
      </w:r>
      <w:proofErr w:type="gramEnd"/>
      <w:r w:rsidRPr="007268A8">
        <w:rPr>
          <w:b/>
        </w:rPr>
        <w:t>醚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１．掌握醇</w:t>
      </w:r>
      <w:proofErr w:type="gramStart"/>
      <w:r w:rsidRPr="007268A8">
        <w:t>酚醚的</w:t>
      </w:r>
      <w:proofErr w:type="gramEnd"/>
      <w:r w:rsidRPr="007268A8">
        <w:t>命名、结构特征、制备方法和化学性质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２．了解有关重要化合物在实际中的应用</w:t>
      </w:r>
    </w:p>
    <w:p w:rsidR="00FA2410" w:rsidRPr="007268A8" w:rsidRDefault="00FA2410" w:rsidP="00FA2410">
      <w:pPr>
        <w:spacing w:beforeLines="50" w:before="156" w:afterLines="50" w:after="156"/>
        <w:rPr>
          <w:b/>
        </w:rPr>
      </w:pPr>
      <w:r w:rsidRPr="007268A8">
        <w:rPr>
          <w:b/>
        </w:rPr>
        <w:lastRenderedPageBreak/>
        <w:t xml:space="preserve">第八章　醛　酮　</w:t>
      </w:r>
      <w:proofErr w:type="gramStart"/>
      <w:r w:rsidRPr="007268A8">
        <w:rPr>
          <w:b/>
        </w:rPr>
        <w:t>醌</w:t>
      </w:r>
      <w:proofErr w:type="gramEnd"/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１．掌握醛和</w:t>
      </w:r>
      <w:proofErr w:type="gramStart"/>
      <w:r w:rsidRPr="007268A8">
        <w:t>酮的</w:t>
      </w:r>
      <w:proofErr w:type="gramEnd"/>
      <w:r w:rsidRPr="007268A8">
        <w:t>结构、命名、制备方法和化学性质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２．掌握</w:t>
      </w:r>
      <w:proofErr w:type="gramStart"/>
      <w:r w:rsidRPr="007268A8">
        <w:t>羰基亲核加成反应</w:t>
      </w:r>
      <w:proofErr w:type="gramEnd"/>
      <w:r w:rsidRPr="007268A8">
        <w:t>和醛酮缩合反应的反应机理</w:t>
      </w:r>
    </w:p>
    <w:p w:rsidR="00FA2410" w:rsidRPr="007268A8" w:rsidRDefault="00FA2410" w:rsidP="00FA2410">
      <w:pPr>
        <w:spacing w:beforeLines="50" w:before="156" w:afterLines="50" w:after="156"/>
        <w:rPr>
          <w:b/>
        </w:rPr>
      </w:pPr>
      <w:r w:rsidRPr="007268A8">
        <w:rPr>
          <w:b/>
        </w:rPr>
        <w:t>第九章　羧酸及其衍生物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１．掌握羧酸及其衍生物的结构、命名及制备方法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２．掌握羧酸及其衍生物的化学性质以及酯化反应的反应机理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３．掌握乙酰乙酸乙酯和丙二酸二乙酯在有机合成中的应用</w:t>
      </w:r>
    </w:p>
    <w:p w:rsidR="00FA2410" w:rsidRPr="007268A8" w:rsidRDefault="00FA2410" w:rsidP="00FA2410">
      <w:pPr>
        <w:spacing w:beforeLines="50" w:before="156" w:afterLines="50" w:after="156"/>
        <w:rPr>
          <w:b/>
        </w:rPr>
      </w:pPr>
      <w:r w:rsidRPr="007268A8">
        <w:rPr>
          <w:b/>
        </w:rPr>
        <w:t>第十章　含氮化合物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１．掌握硝基化合物、胺及</w:t>
      </w:r>
      <w:proofErr w:type="gramStart"/>
      <w:r w:rsidRPr="007268A8">
        <w:t>腈</w:t>
      </w:r>
      <w:proofErr w:type="gramEnd"/>
      <w:r w:rsidRPr="007268A8">
        <w:t>的结构、命名、制备方法及化学性质。重点是胺</w:t>
      </w:r>
    </w:p>
    <w:p w:rsidR="00FA2410" w:rsidRPr="007268A8" w:rsidRDefault="00FA2410" w:rsidP="00FA2410">
      <w:pPr>
        <w:spacing w:beforeLines="50" w:before="156" w:afterLines="50" w:after="156"/>
      </w:pPr>
      <w:r w:rsidRPr="007268A8">
        <w:t xml:space="preserve">　２．掌握重氮盐的制备及其在有机合成中的应用</w:t>
      </w:r>
    </w:p>
    <w:p w:rsidR="00FA2410" w:rsidRPr="007268A8" w:rsidRDefault="00FA2410" w:rsidP="00FA2410">
      <w:pPr>
        <w:spacing w:beforeLines="50" w:before="156" w:afterLines="50" w:after="156"/>
      </w:pPr>
    </w:p>
    <w:p w:rsidR="00FA2410" w:rsidRPr="007268A8" w:rsidRDefault="00FA2410" w:rsidP="00FA2410">
      <w:pPr>
        <w:spacing w:beforeLines="50" w:before="156" w:afterLines="50" w:after="156" w:line="360" w:lineRule="auto"/>
        <w:rPr>
          <w:sz w:val="24"/>
        </w:rPr>
      </w:pPr>
      <w:r w:rsidRPr="007268A8">
        <w:rPr>
          <w:b/>
        </w:rPr>
        <w:t>教材</w:t>
      </w:r>
      <w:r w:rsidRPr="007268A8">
        <w:t>：天津大学，有机化学（第五版），高等教育出版社，</w:t>
      </w:r>
      <w:r w:rsidRPr="007268A8">
        <w:t>2014</w:t>
      </w:r>
    </w:p>
    <w:p w:rsidR="00DB3C60" w:rsidRPr="00FA2410" w:rsidRDefault="00DB3C60" w:rsidP="00FA2410">
      <w:pPr>
        <w:spacing w:beforeLines="50" w:before="156" w:afterLines="50" w:after="156"/>
      </w:pPr>
      <w:bookmarkStart w:id="0" w:name="_GoBack"/>
      <w:bookmarkEnd w:id="0"/>
    </w:p>
    <w:sectPr w:rsidR="00DB3C60" w:rsidRPr="00FA24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4D3" w:rsidRDefault="004454D3" w:rsidP="00D22E71">
      <w:r>
        <w:separator/>
      </w:r>
    </w:p>
  </w:endnote>
  <w:endnote w:type="continuationSeparator" w:id="0">
    <w:p w:rsidR="004454D3" w:rsidRDefault="004454D3" w:rsidP="00D22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ino MT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4D3" w:rsidRDefault="004454D3" w:rsidP="00D22E71">
      <w:r>
        <w:separator/>
      </w:r>
    </w:p>
  </w:footnote>
  <w:footnote w:type="continuationSeparator" w:id="0">
    <w:p w:rsidR="004454D3" w:rsidRDefault="004454D3" w:rsidP="00D22E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0BE"/>
    <w:rsid w:val="000F35AC"/>
    <w:rsid w:val="004454D3"/>
    <w:rsid w:val="008310BE"/>
    <w:rsid w:val="00D22E71"/>
    <w:rsid w:val="00DB3C60"/>
    <w:rsid w:val="00FA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E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2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2E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2E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2E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E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2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2E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2E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2E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070703</dc:creator>
  <cp:keywords/>
  <dc:description/>
  <cp:lastModifiedBy>zheng</cp:lastModifiedBy>
  <cp:revision>3</cp:revision>
  <dcterms:created xsi:type="dcterms:W3CDTF">2017-09-15T09:33:00Z</dcterms:created>
  <dcterms:modified xsi:type="dcterms:W3CDTF">2018-09-12T00:59:00Z</dcterms:modified>
</cp:coreProperties>
</file>