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黑体" w:hAnsi="新宋体" w:eastAsia="黑体"/>
          <w:b/>
          <w:color w:val="auto"/>
          <w:sz w:val="36"/>
          <w:szCs w:val="36"/>
        </w:rPr>
      </w:pPr>
      <w:r>
        <w:rPr>
          <w:rFonts w:hint="eastAsia" w:ascii="黑体" w:hAnsi="新宋体" w:eastAsia="黑体"/>
          <w:b/>
          <w:color w:val="auto"/>
          <w:sz w:val="36"/>
          <w:szCs w:val="36"/>
        </w:rPr>
        <w:t>202</w:t>
      </w:r>
      <w:r>
        <w:rPr>
          <w:rFonts w:hint="eastAsia" w:ascii="黑体" w:hAnsi="新宋体" w:eastAsia="黑体"/>
          <w:b/>
          <w:color w:val="auto"/>
          <w:sz w:val="36"/>
          <w:szCs w:val="36"/>
          <w:lang w:val="en-US" w:eastAsia="zh-CN"/>
        </w:rPr>
        <w:t>1</w:t>
      </w:r>
      <w:r>
        <w:rPr>
          <w:rFonts w:hint="eastAsia" w:ascii="黑体" w:hAnsi="新宋体" w:eastAsia="黑体"/>
          <w:b/>
          <w:color w:val="auto"/>
          <w:sz w:val="36"/>
          <w:szCs w:val="36"/>
        </w:rPr>
        <w:t>年全国硕士研究生入学考试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黑体" w:hAnsi="新宋体" w:eastAsia="黑体"/>
          <w:b/>
          <w:color w:val="auto"/>
          <w:sz w:val="36"/>
          <w:szCs w:val="36"/>
        </w:rPr>
      </w:pPr>
      <w:r>
        <w:rPr>
          <w:rFonts w:hint="eastAsia" w:ascii="黑体" w:hAnsi="新宋体" w:eastAsia="黑体"/>
          <w:b/>
          <w:color w:val="auto"/>
          <w:sz w:val="36"/>
          <w:szCs w:val="36"/>
        </w:rPr>
        <w:t>湖北师范大学自命题考试科目考试大纲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（科目名称：教育学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综合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 xml:space="preserve">     科目代码:725）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Theme="minorEastAsia" w:hAnsiTheme="minorEastAsia" w:eastAsiaTheme="minor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  <w:t>第</w:t>
      </w: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  <w:t>部分：教育学原理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  <w:t xml:space="preserve">一、考查目标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1.要求系统掌握教育学原理的基础知识、基本概念、基本方法、基本理论和现代教育观念。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2.要求能够运用所学的教育学原理基本理论、基本知识和基本方法分析、判断和解决有关教育理论问题与教育实践问题。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3.要求理解教学、德育、管理等教育活动的任务、过程、原则和方法。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  <w:t xml:space="preserve"> 二、考试形式与试卷结构  </w:t>
      </w:r>
      <w:r>
        <w:rPr>
          <w:rFonts w:hint="eastAsia" w:asciiTheme="majorEastAsia" w:hAnsiTheme="majorEastAsia" w:eastAsiaTheme="majorEastAsia"/>
          <w:color w:val="auto"/>
          <w:sz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  <w:t xml:space="preserve">（一）试卷成绩及考试时间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 xml:space="preserve">本试卷满分为300分（教育学原理150分、教育心理学150分），考试时间为180分钟。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  <w:t>（二）答题方式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答题方式为闭卷、笔试。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  <w:t>（三）试卷题型结构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1.名词解释：5小题，每小题6分，共30分；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2.简答题：4小题，每小题10分，共40分；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3.辨析题：2小题，每小题15分，共30分；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 xml:space="preserve">4.论述题：2小题，每小题25分，共50分；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24"/>
          <w:szCs w:val="24"/>
        </w:rPr>
        <w:t>（四）主要参考书目</w:t>
      </w: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Theme="majorEastAsia" w:hAnsiTheme="majorEastAsia" w:eastAsiaTheme="majorEastAsia"/>
          <w:color w:val="auto"/>
          <w:sz w:val="24"/>
          <w:lang w:val="en-US" w:eastAsia="zh-CN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1.《教育学》，王道俊、郭文安主编，人民教育出版社，20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b/>
          <w:bCs/>
          <w:color w:val="auto"/>
          <w:sz w:val="32"/>
          <w:szCs w:val="32"/>
        </w:rPr>
        <w:t xml:space="preserve">三、考查范围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（一）教育学概述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1.教育学的对象和任务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教育学的研究对象是教育现象和教育问题；教育学的任务是揭示教育规律，探讨教育价值观念和教育艺术，指导教育实践。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2.教育学的产生和发展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教育学的萌芽、教育学的独立、教育学的发展多样化、教育学的理论深化等阶段有代表性、有影响的教育家、教育著作、教育思想和教育理论。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（二）教育的概念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1.教育的质的规定性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教育是有目的地培养人的社会活动。有目的地培养人，是教育这一社会现象与其他社会现象的根本区别，是教育的本质特点。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2.教育的基本要素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教育者、受教育者、教育中介系统等要素的涵义、地位和作用。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3.教育的历史发展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古代教育的特点；现代教育的特点。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4.教育概念的界定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广义教育；狭义教育。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（三）教育与人的发展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1.人的发展概述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人的发展涵义；人的发展特点；人的发展的规律性。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2.影响人的发展的基本因素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 xml:space="preserve">  遗传在人的发展中的作用；环境在人的发展中的作用；个体的能动性在人的发展中的作用。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3.教育对人的发展的重大作用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教育是一种有目的地培养人的社会活动；教育主要通过文化知识的传递来培养人；教育对人的发展的作用越来越大。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（四）教育与社会发展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1.教育的社会制约性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" w:firstLineChars="2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生产力对教育的制约；社会经济政治制度对教育的制约；文化对教育的制约与影响。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2.教育的社会功能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（五）教育目的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1.教育目的概述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 xml:space="preserve">  教育目的的概念；教育目的的层次结构和内容结构。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2.教育目的的理论基础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教育目的的社会制约性；教育目的的价值取向；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3.我国的教育目的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我国教育目的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（六）教育制度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1.教育制度概述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教育制度的含义和特点；教育制度的历史发展。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2.现代学校教育制度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　学校教育制度的概念；双轨学制；单轨学制；分支型学制；现代学校教育制度的变革。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3.我国现行学校教育制度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我国现行学校教育制度的演变；我国现行学校教育制度的改革。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（七）课程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1.课程概述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课程及课程方案、课程标准、教科书等概念；主要课程理论流派及其主张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2.课程设计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课程目标的设计；课程内容的设计。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3.课程改革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世界各国课程改革发展的趋势；我国基础教育的课程改革。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（八）教学（上）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1.教学概述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教学的概念；教学的意义和任务。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2.教学过程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3.教学原则的涵义和要求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科学性和思想性统一、理论联系实际、直观性、启发性、循序渐进、巩固性、发展性、因材施教等教学原则的涵义和要求。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（九）教学（下）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1.教学方法概述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教学方法及教学方式、教学手段、教学模式、教学策略等概念；教学方法的选择。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2.中小学常用的教学方法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讲授法、谈话法、读书指导法、练习法、演示法、实验法、实习作业法、讨论法、研究法等教学方法涵义和要求。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3.教学组织形式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个别教学制；班级上课制；分组教学制；教学工作的基本环节。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4.教学评价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教学评价的概念；教学评价的意义；教学评价的种类；教学评价的原则与方法；学生学业成绩的评价；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（十）德育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1.德育概述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德育的概念；德育的特点；德育的功能；德育的任务和内容。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2.德育过程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德育过程是教师引导下学生能动的道德活动过程；德育过程是培养学生知情信意行的过程；德育过程是提高学生自我教育能力的过程。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3.德育原则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理论和生活相结合、疏导、长善救失、严格要求与尊重学生相结合、因材施教、在集体中教育、教育影响一致性和连贯性等德育原则的涵义和要求。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4.德育途径与方法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思想政治课与其他学科教学、劳动与其他社会实践、课外活动和校外活动、学校共青团和少先队活动、心理咨询、班主任工作等途径。说服、榜样、锻炼、修养、陶冶、奖惩等方法的涵义和要求。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美育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 xml:space="preserve">  1.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美育的概念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239" w:leftChars="114" w:firstLine="0" w:firstLineChars="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美育的价值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3.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美育的任务及内容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美育的实施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 xml:space="preserve"> 体育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　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学校体育概述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　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学校体育的意义、任务与内容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　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3.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体育过程的基本要素和规律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　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学校体育促进学生发展的基本策略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十三）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 xml:space="preserve"> 综合实践活动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　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综合实践活动概述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　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综合实践活动的设计与实施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（十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四</w:t>
      </w:r>
      <w:r>
        <w:rPr>
          <w:rFonts w:hint="eastAsia" w:asciiTheme="majorEastAsia" w:hAnsiTheme="majorEastAsia" w:eastAsiaTheme="majorEastAsia"/>
          <w:color w:val="auto"/>
          <w:sz w:val="24"/>
        </w:rPr>
        <w:t>）班主任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1.班主任工作概述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班主任工作的意义与任务；班主任素质的要求。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2.班集体的培养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班集体的教育功能；班集体与学生群体；集体的发展阶段；培养集体的方法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3.班主任工作的内容和方法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了解和研究学生；教导学生学好功课；组织班会活动；组织课外活动、校外活动和指导课余生活；组织学生的劳动；通过家访建立家校联系；协调各方面对学生的要求；评定学生操行；做好班主任工作的计划与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（十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五</w:t>
      </w:r>
      <w:r>
        <w:rPr>
          <w:rFonts w:hint="eastAsia" w:asciiTheme="majorEastAsia" w:hAnsiTheme="majorEastAsia" w:eastAsiaTheme="majorEastAsia"/>
          <w:color w:val="auto"/>
          <w:sz w:val="24"/>
        </w:rPr>
        <w:t>）教师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1.教师劳动的特点、价值与角色扮演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教师劳动的复杂性；教师劳动的示范性；教师劳动的创造性；教师劳动的专业性；教师劳动的社会价值；教师劳动的个人价值；正确认识和评价教师的劳动。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2.教师的权利与义务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3.教师职业的角色扮演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4.教师的素养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5.教师的培养与提高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教师的培养和提高的紧迫性；教师个体专业性发展的过程；培养和提高教师素养的主要途径。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（十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六</w:t>
      </w:r>
      <w:r>
        <w:rPr>
          <w:rFonts w:hint="eastAsia" w:asciiTheme="majorEastAsia" w:hAnsiTheme="majorEastAsia" w:eastAsiaTheme="majorEastAsia"/>
          <w:color w:val="auto"/>
          <w:sz w:val="24"/>
        </w:rPr>
        <w:t>）学校管理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1.学校管理概述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学校管理的概念；学校管理的构成要素；学校管理体制；校长负责制。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2.学校管理的目标与过程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学校管理目标；学校管理过程的基本环节及其相互关系。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3.学校管理的内容和要求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0" w:firstLineChars="100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教学管理；教师管理；学生管理；总务管理。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4.学校管理的发展趋势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  <w:r>
        <w:rPr>
          <w:rFonts w:hint="eastAsia" w:asciiTheme="majorEastAsia" w:hAnsiTheme="majorEastAsia" w:eastAsiaTheme="majorEastAsia"/>
          <w:color w:val="auto"/>
          <w:sz w:val="24"/>
        </w:rPr>
        <w:t>学校管理法治化；学校管理人性化；学校管理校本化；学校管理信息化。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Theme="majorEastAsia" w:hAnsiTheme="majorEastAsia" w:eastAsiaTheme="majorEastAsia"/>
          <w:color w:val="auto"/>
          <w:sz w:val="24"/>
        </w:rPr>
      </w:pPr>
    </w:p>
    <w:p>
      <w:pPr>
        <w:pStyle w:val="10"/>
        <w:spacing w:line="600" w:lineRule="atLeast"/>
        <w:ind w:firstLine="2249" w:firstLineChars="700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第二部分：教育心理学</w:t>
      </w:r>
    </w:p>
    <w:p>
      <w:pPr>
        <w:adjustRightInd w:val="0"/>
        <w:snapToGrid w:val="0"/>
        <w:spacing w:line="600" w:lineRule="atLeast"/>
        <w:rPr>
          <w:rFonts w:asciiTheme="minorEastAsia" w:hAnsiTheme="minorEastAsia" w:eastAsiaTheme="minorEastAsia"/>
          <w:b/>
          <w:color w:val="FF0000"/>
          <w:sz w:val="32"/>
          <w:szCs w:val="32"/>
        </w:rPr>
      </w:pPr>
      <w:r>
        <w:rPr>
          <w:rFonts w:hint="eastAsia"/>
          <w:b/>
          <w:sz w:val="32"/>
          <w:szCs w:val="32"/>
        </w:rPr>
        <w:t>一、</w:t>
      </w:r>
      <w:r>
        <w:rPr>
          <w:b/>
          <w:sz w:val="32"/>
          <w:szCs w:val="32"/>
        </w:rPr>
        <w:t>考查目标</w:t>
      </w:r>
      <w:r>
        <w:rPr>
          <w:rFonts w:hint="eastAsia"/>
          <w:b/>
          <w:sz w:val="32"/>
          <w:szCs w:val="32"/>
        </w:rPr>
        <w:t xml:space="preserve">  </w:t>
      </w:r>
    </w:p>
    <w:p>
      <w:pPr>
        <w:spacing w:line="600" w:lineRule="atLeast"/>
        <w:rPr>
          <w:rFonts w:asciiTheme="minorEastAsia" w:hAnsiTheme="minorEastAsia" w:eastAsiaTheme="minorEastAsia"/>
          <w:color w:val="000000"/>
          <w:sz w:val="24"/>
        </w:rPr>
      </w:pPr>
      <w:r>
        <w:rPr>
          <w:rFonts w:hint="eastAsia" w:asciiTheme="minorEastAsia" w:hAnsiTheme="minorEastAsia" w:eastAsiaTheme="minorEastAsia"/>
          <w:color w:val="000000"/>
          <w:sz w:val="24"/>
        </w:rPr>
        <w:t>1.</w:t>
      </w:r>
      <w:r>
        <w:rPr>
          <w:rFonts w:asciiTheme="minorEastAsia" w:hAnsiTheme="minorEastAsia" w:eastAsiaTheme="minorEastAsia"/>
          <w:color w:val="000000"/>
          <w:sz w:val="24"/>
        </w:rPr>
        <w:t>了解教育心理学的发展历程及</w:t>
      </w:r>
      <w:r>
        <w:rPr>
          <w:rFonts w:hint="eastAsia" w:asciiTheme="minorEastAsia" w:hAnsiTheme="minorEastAsia" w:eastAsiaTheme="minorEastAsia"/>
          <w:color w:val="000000"/>
          <w:sz w:val="24"/>
        </w:rPr>
        <w:t>趋势</w:t>
      </w:r>
      <w:r>
        <w:rPr>
          <w:rFonts w:asciiTheme="minorEastAsia" w:hAnsiTheme="minorEastAsia" w:eastAsiaTheme="minorEastAsia"/>
          <w:color w:val="000000"/>
          <w:sz w:val="24"/>
        </w:rPr>
        <w:t>，理解和掌握教育心理学的基本概念、基本原理及其对教育工作的启示</w:t>
      </w:r>
      <w:r>
        <w:rPr>
          <w:rFonts w:hint="eastAsia" w:asciiTheme="minorEastAsia" w:hAnsiTheme="minorEastAsia" w:eastAsiaTheme="minorEastAsia"/>
          <w:color w:val="000000"/>
          <w:sz w:val="24"/>
        </w:rPr>
        <w:t>和应用价值</w:t>
      </w:r>
      <w:r>
        <w:rPr>
          <w:rFonts w:asciiTheme="minorEastAsia" w:hAnsiTheme="minorEastAsia" w:eastAsiaTheme="minorEastAsia"/>
          <w:color w:val="000000"/>
          <w:sz w:val="24"/>
        </w:rPr>
        <w:t>。</w:t>
      </w:r>
    </w:p>
    <w:p>
      <w:pPr>
        <w:spacing w:line="600" w:lineRule="atLeast"/>
        <w:rPr>
          <w:rFonts w:asciiTheme="minorEastAsia" w:hAnsiTheme="minorEastAsia" w:eastAsiaTheme="minorEastAsia"/>
          <w:color w:val="000000"/>
          <w:sz w:val="24"/>
        </w:rPr>
      </w:pPr>
      <w:r>
        <w:rPr>
          <w:rFonts w:hint="eastAsia" w:asciiTheme="minorEastAsia" w:hAnsiTheme="minorEastAsia" w:eastAsiaTheme="minorEastAsia"/>
          <w:color w:val="000000"/>
          <w:sz w:val="24"/>
        </w:rPr>
        <w:t>2.</w:t>
      </w:r>
      <w:r>
        <w:rPr>
          <w:rFonts w:asciiTheme="minorEastAsia" w:hAnsiTheme="minorEastAsia" w:eastAsiaTheme="minorEastAsia"/>
          <w:color w:val="000000"/>
          <w:sz w:val="24"/>
        </w:rPr>
        <w:t>运用教育心理学的基本</w:t>
      </w:r>
      <w:r>
        <w:rPr>
          <w:rFonts w:hint="eastAsia" w:asciiTheme="minorEastAsia" w:hAnsiTheme="minorEastAsia" w:eastAsiaTheme="minorEastAsia"/>
          <w:color w:val="000000"/>
          <w:sz w:val="24"/>
        </w:rPr>
        <w:t>原理</w:t>
      </w:r>
      <w:r>
        <w:rPr>
          <w:rFonts w:asciiTheme="minorEastAsia" w:hAnsiTheme="minorEastAsia" w:eastAsiaTheme="minorEastAsia"/>
          <w:color w:val="000000"/>
          <w:sz w:val="24"/>
        </w:rPr>
        <w:t>和主要理论，</w:t>
      </w:r>
      <w:r>
        <w:rPr>
          <w:rFonts w:hint="eastAsia" w:asciiTheme="minorEastAsia" w:hAnsiTheme="minorEastAsia" w:eastAsiaTheme="minorEastAsia"/>
          <w:color w:val="000000"/>
          <w:sz w:val="24"/>
        </w:rPr>
        <w:t>分析、</w:t>
      </w:r>
      <w:r>
        <w:rPr>
          <w:rFonts w:asciiTheme="minorEastAsia" w:hAnsiTheme="minorEastAsia" w:eastAsiaTheme="minorEastAsia"/>
          <w:color w:val="000000"/>
          <w:sz w:val="24"/>
        </w:rPr>
        <w:t>说明和解释</w:t>
      </w:r>
      <w:r>
        <w:rPr>
          <w:rFonts w:hint="eastAsia" w:asciiTheme="minorEastAsia" w:hAnsiTheme="minorEastAsia" w:eastAsiaTheme="minorEastAsia"/>
          <w:color w:val="000000"/>
          <w:sz w:val="24"/>
        </w:rPr>
        <w:t>相</w:t>
      </w:r>
      <w:r>
        <w:rPr>
          <w:rFonts w:asciiTheme="minorEastAsia" w:hAnsiTheme="minorEastAsia" w:eastAsiaTheme="minorEastAsia"/>
          <w:color w:val="000000"/>
          <w:sz w:val="24"/>
        </w:rPr>
        <w:t>关教育现象，解决</w:t>
      </w:r>
      <w:r>
        <w:rPr>
          <w:rFonts w:hint="eastAsia" w:asciiTheme="minorEastAsia" w:hAnsiTheme="minorEastAsia" w:eastAsiaTheme="minorEastAsia"/>
          <w:color w:val="000000"/>
          <w:sz w:val="24"/>
        </w:rPr>
        <w:t>相关</w:t>
      </w:r>
      <w:r>
        <w:rPr>
          <w:rFonts w:asciiTheme="minorEastAsia" w:hAnsiTheme="minorEastAsia" w:eastAsiaTheme="minorEastAsia"/>
          <w:color w:val="000000"/>
          <w:sz w:val="24"/>
        </w:rPr>
        <w:t>教育教学</w:t>
      </w:r>
      <w:r>
        <w:rPr>
          <w:rFonts w:hint="eastAsia" w:asciiTheme="minorEastAsia" w:hAnsiTheme="minorEastAsia" w:eastAsiaTheme="minorEastAsia"/>
          <w:color w:val="000000"/>
          <w:sz w:val="24"/>
        </w:rPr>
        <w:t>的</w:t>
      </w:r>
      <w:r>
        <w:rPr>
          <w:rFonts w:asciiTheme="minorEastAsia" w:hAnsiTheme="minorEastAsia" w:eastAsiaTheme="minorEastAsia"/>
          <w:color w:val="000000"/>
          <w:sz w:val="24"/>
        </w:rPr>
        <w:t>实际问题</w:t>
      </w:r>
      <w:r>
        <w:rPr>
          <w:rFonts w:hint="eastAsia" w:asciiTheme="minorEastAsia" w:hAnsiTheme="minorEastAsia" w:eastAsiaTheme="minorEastAsia"/>
          <w:color w:val="000000"/>
          <w:sz w:val="24"/>
        </w:rPr>
        <w:t>，指导教育教学实践。</w:t>
      </w:r>
    </w:p>
    <w:p>
      <w:pPr>
        <w:adjustRightInd w:val="0"/>
        <w:snapToGrid w:val="0"/>
        <w:spacing w:line="600" w:lineRule="atLeast"/>
        <w:rPr>
          <w:rFonts w:asciiTheme="minorEastAsia" w:hAnsiTheme="minorEastAsia" w:eastAsiaTheme="minorEastAsia"/>
          <w:b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二、考试形式与试卷结构</w:t>
      </w:r>
      <w:r>
        <w:rPr>
          <w:rFonts w:asciiTheme="minorEastAsia" w:hAnsiTheme="minorEastAsia" w:eastAsiaTheme="minorEastAsia"/>
          <w:b/>
          <w:sz w:val="32"/>
          <w:szCs w:val="32"/>
        </w:rPr>
        <w:t xml:space="preserve">  </w:t>
      </w:r>
    </w:p>
    <w:p>
      <w:pPr>
        <w:spacing w:line="600" w:lineRule="atLeast"/>
        <w:ind w:firstLine="562" w:firstLineChars="200"/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28"/>
        </w:rPr>
        <w:t xml:space="preserve">（一）试卷成绩及考试时间   </w:t>
      </w:r>
    </w:p>
    <w:p>
      <w:pPr>
        <w:spacing w:line="600" w:lineRule="atLeast"/>
        <w:ind w:firstLine="480" w:firstLineChars="200"/>
        <w:rPr>
          <w:rFonts w:cs="宋体" w:asciiTheme="minorEastAsia" w:hAnsiTheme="minorEastAsia" w:eastAsiaTheme="minorEastAsia"/>
          <w:color w:val="000000"/>
          <w:kern w:val="0"/>
          <w:sz w:val="24"/>
          <w:szCs w:val="32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32"/>
        </w:rPr>
        <w:t>本试卷满分为300分,其中教育学原理150分，教育心理学150分；考试时间为180分钟。</w:t>
      </w:r>
    </w:p>
    <w:p>
      <w:pPr>
        <w:spacing w:line="600" w:lineRule="atLeast"/>
        <w:ind w:firstLine="562" w:firstLineChars="200"/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36"/>
        </w:rPr>
        <w:t>（二）答题方式</w:t>
      </w:r>
    </w:p>
    <w:p>
      <w:pPr>
        <w:spacing w:line="600" w:lineRule="atLeast"/>
        <w:ind w:firstLine="480" w:firstLineChars="200"/>
        <w:rPr>
          <w:rFonts w:cs="宋体" w:asciiTheme="minorEastAsia" w:hAnsiTheme="minorEastAsia" w:eastAsiaTheme="minorEastAsia"/>
          <w:color w:val="000000"/>
          <w:kern w:val="0"/>
          <w:sz w:val="24"/>
          <w:szCs w:val="32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32"/>
        </w:rPr>
        <w:t>答题方式为闭卷、笔试。</w:t>
      </w:r>
    </w:p>
    <w:p>
      <w:pPr>
        <w:spacing w:line="600" w:lineRule="atLeast"/>
        <w:ind w:firstLine="562" w:firstLineChars="200"/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36"/>
        </w:rPr>
        <w:t>（三）试卷题型结构</w:t>
      </w:r>
    </w:p>
    <w:p>
      <w:pPr>
        <w:spacing w:line="600" w:lineRule="atLeast"/>
        <w:ind w:firstLine="480" w:firstLineChars="200"/>
        <w:rPr>
          <w:rFonts w:ascii="宋体" w:hAnsi="宋体" w:cs="宋体"/>
          <w:color w:val="000000"/>
          <w:kern w:val="0"/>
          <w:sz w:val="24"/>
          <w:szCs w:val="32"/>
        </w:rPr>
      </w:pPr>
      <w:r>
        <w:rPr>
          <w:rFonts w:hint="eastAsia" w:ascii="宋体" w:hAnsi="宋体" w:cs="宋体"/>
          <w:color w:val="000000"/>
          <w:kern w:val="0"/>
          <w:sz w:val="24"/>
          <w:szCs w:val="32"/>
        </w:rPr>
        <w:t>1.名词解释：5小题，每小题6分，共30分</w:t>
      </w:r>
    </w:p>
    <w:p>
      <w:pPr>
        <w:spacing w:line="600" w:lineRule="atLeast"/>
        <w:ind w:firstLine="480" w:firstLineChars="200"/>
        <w:rPr>
          <w:rFonts w:ascii="宋体" w:hAnsi="宋体" w:cs="宋体"/>
          <w:color w:val="000000"/>
          <w:kern w:val="0"/>
          <w:sz w:val="24"/>
          <w:szCs w:val="32"/>
        </w:rPr>
      </w:pPr>
      <w:r>
        <w:rPr>
          <w:rFonts w:hint="eastAsia" w:ascii="宋体" w:hAnsi="宋体" w:cs="宋体"/>
          <w:color w:val="000000"/>
          <w:kern w:val="0"/>
          <w:sz w:val="24"/>
          <w:szCs w:val="32"/>
        </w:rPr>
        <w:t>2.简答题：4小题，每小题10分，共40分</w:t>
      </w:r>
    </w:p>
    <w:p>
      <w:pPr>
        <w:spacing w:line="600" w:lineRule="atLeast"/>
        <w:ind w:firstLine="480" w:firstLineChars="200"/>
        <w:rPr>
          <w:rFonts w:ascii="宋体" w:hAnsi="宋体" w:cs="宋体"/>
          <w:color w:val="000000"/>
          <w:kern w:val="0"/>
          <w:sz w:val="24"/>
          <w:szCs w:val="32"/>
        </w:rPr>
      </w:pPr>
      <w:r>
        <w:rPr>
          <w:rFonts w:hint="eastAsia" w:ascii="宋体" w:hAnsi="宋体" w:cs="宋体"/>
          <w:color w:val="000000"/>
          <w:kern w:val="0"/>
          <w:sz w:val="24"/>
          <w:szCs w:val="32"/>
        </w:rPr>
        <w:t>3.辨析题（案例分析）：2小题，每小题15分，共30分</w:t>
      </w:r>
    </w:p>
    <w:p>
      <w:pPr>
        <w:spacing w:line="600" w:lineRule="atLeast"/>
        <w:ind w:firstLine="480" w:firstLineChars="200"/>
        <w:rPr>
          <w:rFonts w:ascii="宋体" w:hAnsi="宋体" w:cs="宋体"/>
          <w:color w:val="000000"/>
          <w:kern w:val="0"/>
          <w:sz w:val="24"/>
          <w:szCs w:val="32"/>
        </w:rPr>
      </w:pPr>
      <w:r>
        <w:rPr>
          <w:rFonts w:hint="eastAsia" w:ascii="宋体" w:hAnsi="宋体" w:cs="宋体"/>
          <w:color w:val="000000"/>
          <w:kern w:val="0"/>
          <w:sz w:val="24"/>
          <w:szCs w:val="32"/>
        </w:rPr>
        <w:t xml:space="preserve">4.论述题：2小题，每小题25分，共50分  </w:t>
      </w:r>
    </w:p>
    <w:p>
      <w:pPr>
        <w:spacing w:line="600" w:lineRule="atLeast"/>
        <w:ind w:firstLine="562" w:firstLineChars="200"/>
        <w:rPr>
          <w:rFonts w:cs="宋体" w:asciiTheme="minorEastAsia" w:hAnsiTheme="minorEastAsia" w:eastAsiaTheme="minorEastAsia"/>
          <w:b/>
          <w:color w:val="FF0000"/>
          <w:kern w:val="0"/>
          <w:sz w:val="28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36"/>
        </w:rPr>
        <w:t xml:space="preserve">（四）主要参考书目  </w:t>
      </w:r>
    </w:p>
    <w:p>
      <w:pPr>
        <w:spacing w:line="600" w:lineRule="atLeas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《当代教育心理学》（第3版），陈琦、刘儒德主编，北京师范大学出版社，2019年4月</w:t>
      </w:r>
    </w:p>
    <w:p>
      <w:pPr>
        <w:adjustRightInd w:val="0"/>
        <w:snapToGrid w:val="0"/>
        <w:spacing w:line="600" w:lineRule="atLeast"/>
        <w:rPr>
          <w:rFonts w:asciiTheme="minorEastAsia" w:hAnsiTheme="minorEastAsia" w:eastAsiaTheme="minorEastAsia"/>
          <w:b/>
          <w:color w:val="FF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三、考查范围</w:t>
      </w:r>
      <w:r>
        <w:rPr>
          <w:rFonts w:asciiTheme="minorEastAsia" w:hAnsiTheme="minorEastAsia" w:eastAsiaTheme="minorEastAsia"/>
          <w:b/>
          <w:sz w:val="32"/>
          <w:szCs w:val="32"/>
        </w:rPr>
        <w:t xml:space="preserve"> 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（一）教育心理学概述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</w:t>
      </w:r>
      <w:r>
        <w:rPr>
          <w:rFonts w:asciiTheme="majorEastAsia" w:hAnsiTheme="majorEastAsia" w:eastAsiaTheme="majorEastAsia"/>
          <w:bCs/>
          <w:color w:val="000000"/>
          <w:sz w:val="24"/>
        </w:rPr>
        <w:t>教育心理学的研究对象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与任务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教育心理学的研究对象；教育心理学的研究任务。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  2.</w:t>
      </w:r>
      <w:r>
        <w:rPr>
          <w:rFonts w:asciiTheme="majorEastAsia" w:hAnsiTheme="majorEastAsia" w:eastAsiaTheme="majorEastAsia"/>
          <w:bCs/>
          <w:color w:val="000000"/>
          <w:sz w:val="24"/>
        </w:rPr>
        <w:t>教育心理学的历史发展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与研究趋势</w:t>
      </w:r>
    </w:p>
    <w:p>
      <w:pPr>
        <w:spacing w:line="600" w:lineRule="atLeast"/>
        <w:ind w:firstLine="48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教育心理学的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发展</w:t>
      </w:r>
      <w:r>
        <w:rPr>
          <w:rFonts w:asciiTheme="majorEastAsia" w:hAnsiTheme="majorEastAsia" w:eastAsiaTheme="majorEastAsia"/>
          <w:bCs/>
          <w:color w:val="000000"/>
          <w:sz w:val="24"/>
        </w:rPr>
        <w:t>过程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研究趋势</w:t>
      </w:r>
    </w:p>
    <w:p>
      <w:pPr>
        <w:spacing w:line="600" w:lineRule="atLeast"/>
        <w:ind w:firstLine="48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3.教育心理学的</w:t>
      </w:r>
      <w:r>
        <w:rPr>
          <w:rFonts w:asciiTheme="majorEastAsia" w:hAnsiTheme="majorEastAsia" w:eastAsiaTheme="majorEastAsia"/>
          <w:bCs/>
          <w:color w:val="000000"/>
          <w:sz w:val="24"/>
        </w:rPr>
        <w:t>研究方法</w:t>
      </w:r>
    </w:p>
    <w:p>
      <w:pPr>
        <w:spacing w:line="600" w:lineRule="atLeast"/>
        <w:ind w:firstLine="48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研究的范式；研究的步骤；研究的有效性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二</w:t>
      </w: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）学生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心理发展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1.皮亚杰的认知发展理论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皮亚杰的基本发展观；认知发展阶段；心理发展的因素；皮亚杰发展理论对教育的影响；皮亚杰理论的贡献、局限与发展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2.维果茨基的发展理论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心理发展的文化历史理论；维果茨基的心理发展观；教育与发展的关系——最近发展区；维果茨基的理论对教学的影响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3.学生的情感合格新房发展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个性与社会化发展；自我意识、自我概念与自尊</w:t>
      </w:r>
    </w:p>
    <w:p>
      <w:pPr>
        <w:spacing w:line="600" w:lineRule="atLeast"/>
        <w:ind w:firstLine="562" w:firstLineChars="20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（三）学生的个体差异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1.个体的智力差异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多元智力理论；三元智力理论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2.个体的学习风格差异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学习风格的维度；常见的学习风格差异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3.社会文化背景与性格差异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社会文化背景差异；性别差异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（四）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学习</w:t>
      </w: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心理导论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及其分类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学习的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界定；学习的作用；学习的分类；学习的相关概念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2.学习与脑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大脑发育与学习的关键期假说；脑的特异化与学习；学习与脑的可塑性；基于脑的学习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3.学习理论发展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两种倾向的学习理论体系的建立与初步发展；行为倾向、认知倾向学习理论的的相互吸取；认知学习理论的发展与人本主义的出现；建构主义学习理论的兴起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（五）行为学习理论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1.经典性条件作用理论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巴甫洛夫的经典性条件作用理论；华生的行为主义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2.联结主义理论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桑代克的联结主义学习理论；桑代克的学习律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3.操作性条件作用理论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斯金纳的操作性条件作用理论；强化理论；行为的学习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4.社会学习理论及行为主义新进展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社会认知理论；观察学习；观察学习的应用；行为主义新进展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（六）认知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1.早期的认知学习理论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格式塔学习理论；符号学习理论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2.认知-结构学习理论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认知表征理论；认知结构与学习；学习与教学的原则和方式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3.认知同化学习理论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有意义学习；认知同化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过程</w:t>
      </w:r>
      <w:r>
        <w:rPr>
          <w:rFonts w:asciiTheme="majorEastAsia" w:hAnsiTheme="majorEastAsia" w:eastAsiaTheme="majorEastAsia"/>
          <w:bCs/>
          <w:color w:val="000000"/>
          <w:sz w:val="24"/>
        </w:rPr>
        <w:t>；接受学习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4.学习的信息加工论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加涅的学习的信息加工理论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：认知负荷理论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（七）建构主义与人本主义学习理论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1.建构主义思想渊源与基本观点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建构主义思想渊源；建构主义分类；当代建构主义基本理论观点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2.个人建构主义理论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生成学习理论；认知灵活性理论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3.社会建构主义理论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文化内化与活动理论；情境性认知与学习理论；支架式教学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4.人本主义学习理论</w:t>
      </w:r>
    </w:p>
    <w:p>
      <w:pPr>
        <w:spacing w:line="600" w:lineRule="atLeast"/>
        <w:ind w:firstLine="425"/>
        <w:rPr>
          <w:rFonts w:cs="宋体" w:asciiTheme="majorEastAsia" w:hAnsiTheme="majorEastAsia" w:eastAsiaTheme="majorEastAsia"/>
          <w:bCs/>
          <w:color w:val="000000"/>
          <w:sz w:val="24"/>
        </w:rPr>
      </w:pPr>
      <w:r>
        <w:rPr>
          <w:rFonts w:hint="eastAsia" w:cs="宋体" w:asciiTheme="majorEastAsia" w:hAnsiTheme="majorEastAsia" w:eastAsiaTheme="majorEastAsia"/>
          <w:bCs/>
          <w:color w:val="000000"/>
          <w:sz w:val="24"/>
        </w:rPr>
        <w:t>马斯洛的学习理论；罗杰斯的学习理论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（八）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学习动机</w:t>
      </w:r>
    </w:p>
    <w:p>
      <w:pPr>
        <w:spacing w:line="600" w:lineRule="atLeast"/>
        <w:ind w:firstLine="48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1.学习动机概述</w:t>
      </w:r>
    </w:p>
    <w:p>
      <w:pPr>
        <w:spacing w:line="600" w:lineRule="atLeast"/>
        <w:ind w:firstLine="48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学习动机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及其相关概念；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学习动机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对学习的影响；动机与学习效果的关系；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学习动机的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分类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2.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学习动机理论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</w:t>
      </w:r>
      <w:r>
        <w:rPr>
          <w:rFonts w:asciiTheme="majorEastAsia" w:hAnsiTheme="majorEastAsia" w:eastAsiaTheme="majorEastAsia"/>
          <w:bCs/>
          <w:color w:val="000000"/>
          <w:sz w:val="24"/>
        </w:rPr>
        <w:t>强化论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需要层次理论；自我决定论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；成就动机理论；</w:t>
      </w:r>
      <w:r>
        <w:rPr>
          <w:rFonts w:asciiTheme="majorEastAsia" w:hAnsiTheme="majorEastAsia" w:eastAsiaTheme="majorEastAsia"/>
          <w:bCs/>
          <w:color w:val="000000"/>
          <w:sz w:val="24"/>
        </w:rPr>
        <w:t>自我效能感理论；归因理论；自我价值理论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3.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学习动机的培养与激发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教学吸引；兴趣激发；建立合理的动机信念；反馈与评定；奖励与惩罚；合作与竞争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（九）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知识</w:t>
      </w: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的学习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</w:t>
      </w:r>
      <w:r>
        <w:rPr>
          <w:rFonts w:asciiTheme="majorEastAsia" w:hAnsiTheme="majorEastAsia" w:eastAsiaTheme="majorEastAsia"/>
          <w:bCs/>
          <w:color w:val="000000"/>
          <w:sz w:val="24"/>
        </w:rPr>
        <w:t>知识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的分类与表征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</w:t>
      </w:r>
      <w:r>
        <w:rPr>
          <w:rFonts w:asciiTheme="majorEastAsia" w:hAnsiTheme="majorEastAsia" w:eastAsiaTheme="majorEastAsia"/>
          <w:bCs/>
          <w:color w:val="000000"/>
          <w:sz w:val="24"/>
        </w:rPr>
        <w:t>知识及其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含义；知识的分</w:t>
      </w:r>
      <w:r>
        <w:rPr>
          <w:rFonts w:asciiTheme="majorEastAsia" w:hAnsiTheme="majorEastAsia" w:eastAsiaTheme="majorEastAsia"/>
          <w:bCs/>
          <w:color w:val="000000"/>
          <w:sz w:val="24"/>
        </w:rPr>
        <w:t>类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；知识的表征；知识学习的基本机制</w:t>
      </w:r>
    </w:p>
    <w:p>
      <w:pPr>
        <w:spacing w:line="600" w:lineRule="atLeast"/>
        <w:ind w:firstLine="405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2.知识的理解</w:t>
      </w:r>
    </w:p>
    <w:p>
      <w:pPr>
        <w:spacing w:line="600" w:lineRule="atLeast"/>
        <w:ind w:firstLine="405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知识理解的过程；</w:t>
      </w:r>
      <w:r>
        <w:rPr>
          <w:rFonts w:asciiTheme="majorEastAsia" w:hAnsiTheme="majorEastAsia" w:eastAsiaTheme="majorEastAsia"/>
          <w:bCs/>
          <w:color w:val="000000"/>
          <w:sz w:val="24"/>
        </w:rPr>
        <w:t>知识理解的影响因素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；概念的学习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3.错误概念的转变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错误概念及其性质；概念转变及其过程；概念转变的影响因素与条件；为概念转变而教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4.学习迁移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  迁移及其分类；迁移的理论与研究；为迁移而教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技能的</w:t>
      </w: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学习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1.技能的概述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技能及其特点和作用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；技能与知识及习惯的关系；</w:t>
      </w:r>
      <w:r>
        <w:rPr>
          <w:rFonts w:asciiTheme="majorEastAsia" w:hAnsiTheme="majorEastAsia" w:eastAsiaTheme="majorEastAsia"/>
          <w:bCs/>
          <w:color w:val="000000"/>
          <w:sz w:val="24"/>
        </w:rPr>
        <w:t>技能的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分类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2.动</w:t>
      </w:r>
      <w:r>
        <w:rPr>
          <w:rFonts w:asciiTheme="majorEastAsia" w:hAnsiTheme="majorEastAsia" w:eastAsiaTheme="majorEastAsia"/>
          <w:bCs/>
          <w:color w:val="000000"/>
          <w:sz w:val="24"/>
        </w:rPr>
        <w:t>作技能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动</w:t>
      </w:r>
      <w:r>
        <w:rPr>
          <w:rFonts w:asciiTheme="majorEastAsia" w:hAnsiTheme="majorEastAsia" w:eastAsiaTheme="majorEastAsia"/>
          <w:bCs/>
          <w:color w:val="000000"/>
          <w:sz w:val="24"/>
        </w:rPr>
        <w:t>作技能的结构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、</w:t>
      </w:r>
      <w:r>
        <w:rPr>
          <w:rFonts w:asciiTheme="majorEastAsia" w:hAnsiTheme="majorEastAsia" w:eastAsiaTheme="majorEastAsia"/>
          <w:bCs/>
          <w:color w:val="000000"/>
          <w:sz w:val="24"/>
        </w:rPr>
        <w:t>特点与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种</w:t>
      </w:r>
      <w:r>
        <w:rPr>
          <w:rFonts w:asciiTheme="majorEastAsia" w:hAnsiTheme="majorEastAsia" w:eastAsiaTheme="majorEastAsia"/>
          <w:bCs/>
          <w:color w:val="000000"/>
          <w:sz w:val="24"/>
        </w:rPr>
        <w:t>类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；动</w:t>
      </w:r>
      <w:r>
        <w:rPr>
          <w:rFonts w:asciiTheme="majorEastAsia" w:hAnsiTheme="majorEastAsia" w:eastAsiaTheme="majorEastAsia"/>
          <w:bCs/>
          <w:color w:val="000000"/>
          <w:sz w:val="24"/>
        </w:rPr>
        <w:t>作技能的形成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；动</w:t>
      </w:r>
      <w:r>
        <w:rPr>
          <w:rFonts w:asciiTheme="majorEastAsia" w:hAnsiTheme="majorEastAsia" w:eastAsiaTheme="majorEastAsia"/>
          <w:bCs/>
          <w:color w:val="000000"/>
          <w:sz w:val="24"/>
        </w:rPr>
        <w:t>作技能的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培养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</w:t>
      </w:r>
      <w:r>
        <w:rPr>
          <w:rFonts w:asciiTheme="majorEastAsia" w:hAnsiTheme="majorEastAsia" w:eastAsiaTheme="majorEastAsia"/>
          <w:bCs/>
          <w:color w:val="000000"/>
          <w:sz w:val="24"/>
        </w:rPr>
        <w:t>心智技能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心智技能与动作技能的关系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心智技能的形成过程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心智技能的培养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（十一）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问题解决</w:t>
      </w: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的学习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与创造性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1.问题与</w:t>
      </w:r>
      <w:r>
        <w:rPr>
          <w:rFonts w:asciiTheme="majorEastAsia" w:hAnsiTheme="majorEastAsia" w:eastAsiaTheme="majorEastAsia"/>
          <w:bCs/>
          <w:color w:val="000000"/>
          <w:sz w:val="24"/>
        </w:rPr>
        <w:t>问题解决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问题及其分类；</w:t>
      </w:r>
      <w:r>
        <w:rPr>
          <w:rFonts w:asciiTheme="majorEastAsia" w:hAnsiTheme="majorEastAsia" w:eastAsiaTheme="majorEastAsia"/>
          <w:bCs/>
          <w:color w:val="000000"/>
          <w:sz w:val="24"/>
        </w:rPr>
        <w:t>问题解决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的界定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</w:t>
      </w:r>
      <w:r>
        <w:rPr>
          <w:rFonts w:asciiTheme="majorEastAsia" w:hAnsiTheme="majorEastAsia" w:eastAsiaTheme="majorEastAsia"/>
          <w:bCs/>
          <w:color w:val="000000"/>
          <w:sz w:val="24"/>
        </w:rPr>
        <w:t>问题解决的过程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问题解决的模式；一般问题的解决过程；结构不良问题的解决过程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</w:t>
      </w:r>
      <w:r>
        <w:rPr>
          <w:rFonts w:asciiTheme="majorEastAsia" w:hAnsiTheme="majorEastAsia" w:eastAsiaTheme="majorEastAsia"/>
          <w:bCs/>
          <w:color w:val="000000"/>
          <w:sz w:val="24"/>
        </w:rPr>
        <w:t>问题解决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能力的训练</w:t>
      </w:r>
    </w:p>
    <w:p>
      <w:pPr>
        <w:spacing w:line="600" w:lineRule="atLeast"/>
        <w:ind w:firstLine="570"/>
        <w:rPr>
          <w:rFonts w:cs="宋体"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问题解决的影响因素</w:t>
      </w:r>
      <w:r>
        <w:rPr>
          <w:rFonts w:hint="eastAsia" w:cs="宋体" w:asciiTheme="majorEastAsia" w:hAnsiTheme="majorEastAsia" w:eastAsiaTheme="majorEastAsia"/>
          <w:bCs/>
          <w:color w:val="000000"/>
          <w:sz w:val="24"/>
        </w:rPr>
        <w:t>；问题解决能力的训练</w:t>
      </w:r>
    </w:p>
    <w:p>
      <w:pPr>
        <w:spacing w:line="600" w:lineRule="atLeast"/>
        <w:ind w:firstLine="480" w:firstLineChars="200"/>
        <w:rPr>
          <w:rFonts w:cs="宋体"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</w:t>
      </w:r>
      <w:r>
        <w:rPr>
          <w:rFonts w:asciiTheme="majorEastAsia" w:hAnsiTheme="majorEastAsia" w:eastAsiaTheme="majorEastAsia"/>
          <w:bCs/>
          <w:color w:val="000000"/>
          <w:sz w:val="24"/>
        </w:rPr>
        <w:t>创造性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思维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创造性思维的本质和过程；</w:t>
      </w:r>
      <w:r>
        <w:rPr>
          <w:rFonts w:asciiTheme="majorEastAsia" w:hAnsiTheme="majorEastAsia" w:eastAsiaTheme="majorEastAsia"/>
          <w:bCs/>
          <w:color w:val="000000"/>
          <w:sz w:val="24"/>
        </w:rPr>
        <w:t>创造性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思维的训练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（十二）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学习策略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概述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界定；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分类；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学习策略与信息加工过程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及</w:t>
      </w:r>
      <w:r>
        <w:rPr>
          <w:rFonts w:asciiTheme="majorEastAsia" w:hAnsiTheme="majorEastAsia" w:eastAsiaTheme="majorEastAsia"/>
          <w:bCs/>
          <w:color w:val="000000"/>
          <w:sz w:val="24"/>
        </w:rPr>
        <w:t>元认知的关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学习策略与自我调节学习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2.</w:t>
      </w:r>
      <w:r>
        <w:rPr>
          <w:rFonts w:asciiTheme="majorEastAsia" w:hAnsiTheme="majorEastAsia" w:eastAsiaTheme="majorEastAsia"/>
          <w:bCs/>
          <w:color w:val="000000"/>
          <w:sz w:val="24"/>
        </w:rPr>
        <w:t>认知策略</w:t>
      </w:r>
    </w:p>
    <w:p>
      <w:pPr>
        <w:spacing w:line="600" w:lineRule="atLeast"/>
        <w:ind w:firstLine="57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复述策略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精细加工策略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组织策略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</w:t>
      </w:r>
      <w:r>
        <w:rPr>
          <w:rFonts w:asciiTheme="majorEastAsia" w:hAnsiTheme="majorEastAsia" w:eastAsiaTheme="majorEastAsia"/>
          <w:bCs/>
          <w:color w:val="000000"/>
          <w:sz w:val="24"/>
        </w:rPr>
        <w:t>元认知策略与资源管理策略</w:t>
      </w:r>
    </w:p>
    <w:p>
      <w:pPr>
        <w:spacing w:line="600" w:lineRule="atLeast"/>
        <w:ind w:firstLine="57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元认知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的结构；</w:t>
      </w:r>
      <w:r>
        <w:rPr>
          <w:rFonts w:asciiTheme="majorEastAsia" w:hAnsiTheme="majorEastAsia" w:eastAsiaTheme="majorEastAsia"/>
          <w:bCs/>
          <w:color w:val="000000"/>
          <w:sz w:val="24"/>
        </w:rPr>
        <w:t>元认知策略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；资源管理策略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学习策略的促进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　学习策略促进的原则；</w:t>
      </w:r>
      <w:r>
        <w:rPr>
          <w:rFonts w:asciiTheme="majorEastAsia" w:hAnsiTheme="majorEastAsia" w:eastAsiaTheme="majorEastAsia"/>
          <w:bCs/>
          <w:color w:val="000000"/>
          <w:sz w:val="24"/>
        </w:rPr>
        <w:t>常见的学习策略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学习策略促进的方法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（十三）</w:t>
      </w:r>
      <w:r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  <w:t>品德</w:t>
      </w: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的形成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</w:t>
      </w:r>
      <w:r>
        <w:rPr>
          <w:rFonts w:asciiTheme="majorEastAsia" w:hAnsiTheme="majorEastAsia" w:eastAsiaTheme="majorEastAsia"/>
          <w:bCs/>
          <w:color w:val="000000"/>
          <w:sz w:val="24"/>
        </w:rPr>
        <w:t>品德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心理概述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asciiTheme="majorEastAsia" w:hAnsiTheme="majorEastAsia" w:eastAsiaTheme="majorEastAsia"/>
          <w:bCs/>
          <w:color w:val="000000"/>
          <w:sz w:val="24"/>
        </w:rPr>
        <w:t>品德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的基本界定；</w:t>
      </w:r>
      <w:r>
        <w:rPr>
          <w:rFonts w:asciiTheme="majorEastAsia" w:hAnsiTheme="majorEastAsia" w:eastAsiaTheme="majorEastAsia"/>
          <w:bCs/>
          <w:color w:val="000000"/>
          <w:sz w:val="24"/>
        </w:rPr>
        <w:t>品德的心理结构</w:t>
      </w:r>
      <w:r>
        <w:rPr>
          <w:rFonts w:hint="eastAsia" w:asciiTheme="majorEastAsia" w:hAnsiTheme="majorEastAsia" w:eastAsiaTheme="majorEastAsia"/>
          <w:bCs/>
          <w:color w:val="000000"/>
          <w:sz w:val="24"/>
        </w:rPr>
        <w:t>；</w:t>
      </w:r>
      <w:r>
        <w:rPr>
          <w:rFonts w:asciiTheme="majorEastAsia" w:hAnsiTheme="majorEastAsia" w:eastAsiaTheme="majorEastAsia"/>
          <w:bCs/>
          <w:color w:val="000000"/>
          <w:sz w:val="24"/>
        </w:rPr>
        <w:t>社会规范学习与品德发展的实质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  2.道德发展</w:t>
      </w:r>
    </w:p>
    <w:p>
      <w:pPr>
        <w:spacing w:line="600" w:lineRule="atLeast"/>
        <w:ind w:firstLine="42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道德认知的发展；道德情感的发展；道德行为的发展</w:t>
      </w:r>
    </w:p>
    <w:p>
      <w:pPr>
        <w:spacing w:line="600" w:lineRule="atLeast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　  3.</w:t>
      </w:r>
      <w:r>
        <w:rPr>
          <w:rFonts w:asciiTheme="majorEastAsia" w:hAnsiTheme="majorEastAsia" w:eastAsiaTheme="majorEastAsia"/>
          <w:bCs/>
          <w:color w:val="000000"/>
          <w:sz w:val="24"/>
        </w:rPr>
        <w:t>品德的形成与培养</w:t>
      </w:r>
    </w:p>
    <w:p>
      <w:pPr>
        <w:spacing w:line="600" w:lineRule="atLeast"/>
        <w:ind w:firstLine="48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品德内化的过程；品德形成的影响因素；品德培养的方法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（十四）教学设计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1.设置教学目标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设置教学目标的意义；教学目标的表述方法；教学目标的分类；教学目标的设计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2.选择教学模式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直接教学；探究学习；基于问题的学习；合作学习；个别化教学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3.设置教学情境</w:t>
      </w:r>
    </w:p>
    <w:p>
      <w:pPr>
        <w:spacing w:line="600" w:lineRule="atLeast"/>
        <w:ind w:firstLine="480" w:firstLineChars="20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课堂空间；教学组织；教学媒体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（十五）课堂管理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1.课堂管理概述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课堂管理的的相关概念；课堂管理的阶段性；课堂管理的目标。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2.课堂管理过程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课堂规则和程序的设计；课堂规则和程序的建立；课堂规则和程序的维持与完善。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3.处理严重的问题行为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不良行为的原因分析；行为矫正的原则；实用行为分析程序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（十六）学习评定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1.学习评定概述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学习评定的相关概念；学习评定的重要性；学习评定的模式；学习评定的方法；教育决策与学习评定；良好评定的指标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2.标准化测验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标准化测验的类型；标准化测验的优点与劣势；测验的新进展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3.教师自编测验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教师自编测验与标准化成就测验的区别；设计测验前的计划；教师自编测验的具体形式；编制测验的注意事项；学习理论的启示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4.真实性评定与评定结果报告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真实性评定；评定结果的报告方式</w:t>
      </w:r>
    </w:p>
    <w:p>
      <w:pPr>
        <w:spacing w:line="600" w:lineRule="atLeast"/>
        <w:ind w:firstLine="422" w:firstLineChars="150"/>
        <w:rPr>
          <w:rFonts w:asciiTheme="majorEastAsia" w:hAnsiTheme="majorEastAsia" w:eastAsiaTheme="majorEastAsia"/>
          <w:b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color w:val="000000"/>
          <w:sz w:val="28"/>
          <w:szCs w:val="28"/>
        </w:rPr>
        <w:t>（十七）教师心理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1.教师的角色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教师的角色概述；教师的专业品质；教师的角色特征；教师的个性特征；教师的职业倦怠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2.</w:t>
      </w:r>
      <w:r>
        <w:rPr>
          <w:rFonts w:asciiTheme="majorEastAsia" w:hAnsiTheme="majorEastAsia" w:eastAsiaTheme="majorEastAsia"/>
          <w:bCs/>
          <w:color w:val="000000"/>
          <w:sz w:val="24"/>
        </w:rPr>
        <w:t>师生互动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教师对学生的影响；学生对教师的影响；师生的相互作用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3.教师的成长与培养</w:t>
      </w:r>
    </w:p>
    <w:p>
      <w:pPr>
        <w:spacing w:line="600" w:lineRule="atLeast"/>
        <w:ind w:firstLine="360" w:firstLineChars="150"/>
        <w:rPr>
          <w:rFonts w:asciiTheme="majorEastAsia" w:hAnsiTheme="majorEastAsia" w:eastAsiaTheme="majorEastAsia"/>
          <w:bCs/>
          <w:color w:val="000000"/>
          <w:sz w:val="24"/>
        </w:rPr>
      </w:pPr>
      <w:r>
        <w:rPr>
          <w:rFonts w:hint="eastAsia" w:asciiTheme="majorEastAsia" w:hAnsiTheme="majorEastAsia" w:eastAsiaTheme="majorEastAsia"/>
          <w:bCs/>
          <w:color w:val="000000"/>
          <w:sz w:val="24"/>
        </w:rPr>
        <w:t>教师的专业发展；教师成长与培养的途径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Theme="majorEastAsia" w:hAnsiTheme="majorEastAsia" w:eastAsiaTheme="majorEastAsia"/>
          <w:color w:val="auto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9B713"/>
    <w:multiLevelType w:val="singleLevel"/>
    <w:tmpl w:val="39E9B713"/>
    <w:lvl w:ilvl="0" w:tentative="0">
      <w:start w:val="11"/>
      <w:numFmt w:val="chineseCounting"/>
      <w:suff w:val="space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0346"/>
    <w:rsid w:val="000F05BD"/>
    <w:rsid w:val="00157E8F"/>
    <w:rsid w:val="001E3348"/>
    <w:rsid w:val="00234AB2"/>
    <w:rsid w:val="00305381"/>
    <w:rsid w:val="0030753D"/>
    <w:rsid w:val="00451B43"/>
    <w:rsid w:val="004C326B"/>
    <w:rsid w:val="005475EF"/>
    <w:rsid w:val="005E794B"/>
    <w:rsid w:val="006804F9"/>
    <w:rsid w:val="006F4432"/>
    <w:rsid w:val="00796835"/>
    <w:rsid w:val="00824B05"/>
    <w:rsid w:val="009F0FDE"/>
    <w:rsid w:val="00AA427C"/>
    <w:rsid w:val="00B73B82"/>
    <w:rsid w:val="00BA0346"/>
    <w:rsid w:val="00C61F42"/>
    <w:rsid w:val="00CD124B"/>
    <w:rsid w:val="00CF5DC9"/>
    <w:rsid w:val="00D37E9F"/>
    <w:rsid w:val="00D7334F"/>
    <w:rsid w:val="00D9052D"/>
    <w:rsid w:val="00DD7D49"/>
    <w:rsid w:val="00FA1197"/>
    <w:rsid w:val="00FA51E2"/>
    <w:rsid w:val="02173441"/>
    <w:rsid w:val="0AF84437"/>
    <w:rsid w:val="0D2D294E"/>
    <w:rsid w:val="118E1DFF"/>
    <w:rsid w:val="13EC2B1D"/>
    <w:rsid w:val="15A415E0"/>
    <w:rsid w:val="16F670E9"/>
    <w:rsid w:val="1CB36220"/>
    <w:rsid w:val="27090669"/>
    <w:rsid w:val="29646028"/>
    <w:rsid w:val="31482C5D"/>
    <w:rsid w:val="47CF5951"/>
    <w:rsid w:val="51A304D9"/>
    <w:rsid w:val="57CC644F"/>
    <w:rsid w:val="5814387F"/>
    <w:rsid w:val="620B673A"/>
    <w:rsid w:val="787F2794"/>
    <w:rsid w:val="7E63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纯文本 Char"/>
    <w:basedOn w:val="5"/>
    <w:link w:val="2"/>
    <w:qFormat/>
    <w:uiPriority w:val="0"/>
    <w:rPr>
      <w:rFonts w:ascii="宋体" w:hAnsi="Courier New" w:eastAsia="宋体" w:cs="Courier New"/>
      <w:szCs w:val="21"/>
    </w:rPr>
  </w:style>
  <w:style w:type="paragraph" w:styleId="10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420</Words>
  <Characters>2395</Characters>
  <Lines>19</Lines>
  <Paragraphs>5</Paragraphs>
  <TotalTime>0</TotalTime>
  <ScaleCrop>false</ScaleCrop>
  <LinksUpToDate>false</LinksUpToDate>
  <CharactersWithSpaces>2810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2018-09-26T15:00:00Z</dcterms:created>
  <dc:creator>Administrator</dc:creator>
  <cp:lastModifiedBy>Administrator</cp:lastModifiedBy>
  <dcterms:modified xsi:type="dcterms:W3CDTF">2020-09-21T02:26:10Z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</Properties>
</file>