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黑体" w:eastAsia="黑体"/>
          <w:color w:val="auto"/>
          <w:sz w:val="44"/>
        </w:rPr>
      </w:pPr>
    </w:p>
    <w:p>
      <w:pPr>
        <w:spacing w:line="460" w:lineRule="exact"/>
        <w:jc w:val="center"/>
        <w:rPr>
          <w:rFonts w:ascii="黑体" w:hAnsi="宋体" w:eastAsia="黑体"/>
          <w:color w:val="auto"/>
          <w:sz w:val="44"/>
          <w:szCs w:val="44"/>
        </w:rPr>
      </w:pPr>
      <w:r>
        <w:rPr>
          <w:rFonts w:hint="eastAsia" w:ascii="黑体" w:eastAsia="黑体"/>
          <w:color w:val="auto"/>
          <w:sz w:val="44"/>
        </w:rPr>
        <w:t xml:space="preserve"> </w:t>
      </w:r>
      <w:r>
        <w:rPr>
          <w:rFonts w:hint="eastAsia" w:ascii="黑体" w:hAnsi="宋体" w:eastAsia="黑体"/>
          <w:color w:val="auto"/>
          <w:sz w:val="44"/>
          <w:szCs w:val="44"/>
        </w:rPr>
        <w:t>艺术教育学院</w:t>
      </w:r>
    </w:p>
    <w:p>
      <w:pPr>
        <w:spacing w:line="460" w:lineRule="exact"/>
        <w:jc w:val="center"/>
        <w:rPr>
          <w:rFonts w:ascii="黑体" w:hAnsi="宋体" w:eastAsia="黑体"/>
          <w:color w:val="auto"/>
          <w:sz w:val="44"/>
          <w:szCs w:val="44"/>
        </w:rPr>
      </w:pPr>
      <w:r>
        <w:rPr>
          <w:rFonts w:hint="eastAsia" w:ascii="黑体" w:hAnsi="宋体" w:eastAsia="黑体"/>
          <w:color w:val="auto"/>
          <w:sz w:val="44"/>
          <w:szCs w:val="44"/>
        </w:rPr>
        <w:t>2023年硕士学位研究生招生目录</w:t>
      </w:r>
    </w:p>
    <w:p>
      <w:pPr>
        <w:spacing w:before="156" w:beforeLines="50" w:after="156" w:afterLines="50" w:line="280" w:lineRule="exact"/>
        <w:rPr>
          <w:rFonts w:ascii="宋体" w:hAnsi="宋体"/>
          <w:b/>
          <w:color w:val="auto"/>
          <w:sz w:val="24"/>
        </w:rPr>
      </w:pPr>
    </w:p>
    <w:p>
      <w:pPr>
        <w:pStyle w:val="2"/>
        <w:spacing w:line="320" w:lineRule="exact"/>
        <w:ind w:left="-199" w:leftChars="-95" w:firstLine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010艺术教育学院（0431-85608508）</w:t>
      </w:r>
    </w:p>
    <w:p>
      <w:pPr>
        <w:pStyle w:val="2"/>
        <w:spacing w:line="320" w:lineRule="exact"/>
        <w:ind w:left="-199" w:leftChars="-95" w:firstLine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学术学位    专业名称：音乐与舞蹈学    专业代码：130200</w:t>
      </w:r>
    </w:p>
    <w:tbl>
      <w:tblPr>
        <w:tblStyle w:val="5"/>
        <w:tblW w:w="883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1884"/>
        <w:gridCol w:w="3133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研究方向</w:t>
            </w:r>
          </w:p>
        </w:tc>
        <w:tc>
          <w:tcPr>
            <w:tcW w:w="1884" w:type="dxa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导师</w:t>
            </w:r>
          </w:p>
        </w:tc>
        <w:tc>
          <w:tcPr>
            <w:tcW w:w="313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  试  科  目</w:t>
            </w:r>
          </w:p>
        </w:tc>
        <w:tc>
          <w:tcPr>
            <w:tcW w:w="900" w:type="dxa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01音乐教育（钢琴教育与教学研究）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于兆林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王蕾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朱晓菲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季春玲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李新苗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赵飒爽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涂蓓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张帆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3.701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考试范围见附件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exac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02音乐教育（声乐教育与教学研究）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李士锦（特聘）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李薇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梁燕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郑秋芳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尹丽华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常立颖</w:t>
            </w:r>
            <w:r>
              <w:rPr>
                <w:rFonts w:hint="eastAsia" w:ascii="宋体" w:hAnsi="宋体"/>
                <w:color w:val="auto"/>
                <w:sz w:val="24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刘晓强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3.701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03音乐教育（视唱练耳教育与教学研究）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郝丽娟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04音乐教育（电脑音乐教育技术与教学研究）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刘长明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05音乐教育（外国音乐文化研究）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赵去非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06舞蹈教育（中小学舞蹈教育与教学研究）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杜巍巍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舞蹈理论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02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论文写作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07音乐教育（单簧管教育与教学研究）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吴佳男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08音乐教育（二胡教育与教学研究）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李润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2918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09音乐教育（学科教学（音乐））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赵扬</w:t>
            </w:r>
          </w:p>
        </w:tc>
        <w:tc>
          <w:tcPr>
            <w:tcW w:w="3133" w:type="dxa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音乐基础理论（中、西方音乐史）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01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>
      <w:pPr>
        <w:pStyle w:val="2"/>
        <w:tabs>
          <w:tab w:val="left" w:pos="2310"/>
          <w:tab w:val="right" w:pos="9660"/>
        </w:tabs>
        <w:spacing w:before="156" w:beforeLines="50" w:after="156" w:afterLines="50" w:line="340" w:lineRule="exact"/>
        <w:ind w:firstLine="0"/>
        <w:rPr>
          <w:rFonts w:ascii="宋体" w:hAnsi="宋体"/>
          <w:b/>
          <w:color w:val="auto"/>
          <w:sz w:val="28"/>
          <w:szCs w:val="28"/>
        </w:rPr>
      </w:pPr>
    </w:p>
    <w:p>
      <w:pPr>
        <w:pStyle w:val="2"/>
        <w:tabs>
          <w:tab w:val="left" w:pos="2310"/>
          <w:tab w:val="right" w:pos="9660"/>
        </w:tabs>
        <w:spacing w:before="156" w:beforeLines="50" w:after="156" w:afterLines="50" w:line="340" w:lineRule="exact"/>
        <w:ind w:firstLine="0"/>
        <w:rPr>
          <w:rFonts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 xml:space="preserve">学术学位   专业名称：美术学   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专业</w:t>
      </w:r>
      <w:r>
        <w:rPr>
          <w:rFonts w:hint="eastAsia" w:ascii="宋体" w:hAnsi="宋体"/>
          <w:b/>
          <w:color w:val="auto"/>
          <w:sz w:val="28"/>
          <w:szCs w:val="28"/>
        </w:rPr>
        <w:t>代码：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130400</w:t>
      </w:r>
      <w:r>
        <w:rPr>
          <w:rFonts w:ascii="宋体" w:hAnsi="宋体"/>
          <w:b/>
          <w:bCs/>
          <w:color w:val="auto"/>
          <w:sz w:val="28"/>
          <w:szCs w:val="28"/>
        </w:rPr>
        <w:tab/>
      </w:r>
    </w:p>
    <w:tbl>
      <w:tblPr>
        <w:tblStyle w:val="5"/>
        <w:tblW w:w="894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5"/>
        <w:gridCol w:w="1060"/>
        <w:gridCol w:w="2318"/>
        <w:gridCol w:w="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研究方向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导师</w:t>
            </w:r>
          </w:p>
        </w:tc>
        <w:tc>
          <w:tcPr>
            <w:tcW w:w="231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  试  科  目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01美术教育（中国人物画教育教学研究）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刘大业</w:t>
            </w:r>
          </w:p>
        </w:tc>
        <w:tc>
          <w:tcPr>
            <w:tcW w:w="2318" w:type="dxa"/>
            <w:vMerge w:val="restart"/>
            <w:vAlign w:val="center"/>
          </w:tcPr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1.101思想政治理论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2.201英语一或203日语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  <w:szCs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3.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70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中外美术史</w:t>
            </w:r>
          </w:p>
          <w:p>
            <w:pPr>
              <w:pStyle w:val="10"/>
              <w:widowControl/>
              <w:spacing w:line="380" w:lineRule="exact"/>
              <w:ind w:firstLine="0"/>
              <w:jc w:val="left"/>
              <w:rPr>
                <w:rFonts w:hAnsi="宋体"/>
                <w:color w:val="auto"/>
                <w:sz w:val="24"/>
              </w:rPr>
            </w:pPr>
            <w:r>
              <w:rPr>
                <w:rFonts w:hint="eastAsia" w:hAnsi="宋体"/>
                <w:color w:val="auto"/>
                <w:sz w:val="24"/>
                <w:szCs w:val="24"/>
              </w:rPr>
              <w:t>4.</w:t>
            </w:r>
            <w:r>
              <w:rPr>
                <w:rFonts w:hint="eastAsia" w:hAnsi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hAnsi="宋体"/>
                <w:color w:val="auto"/>
                <w:sz w:val="24"/>
                <w:szCs w:val="24"/>
                <w:lang w:val="en-US"/>
              </w:rPr>
              <w:t>03</w:t>
            </w:r>
            <w:r>
              <w:rPr>
                <w:rFonts w:hint="eastAsia" w:hAnsi="宋体"/>
                <w:color w:val="auto"/>
                <w:sz w:val="24"/>
                <w:szCs w:val="24"/>
              </w:rPr>
              <w:t>专业论文写作</w:t>
            </w:r>
          </w:p>
        </w:tc>
        <w:tc>
          <w:tcPr>
            <w:tcW w:w="733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考试范围见附件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02美术教育(意象油画语言教育教学研究）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庞伟</w:t>
            </w:r>
          </w:p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（特聘）</w:t>
            </w:r>
          </w:p>
        </w:tc>
        <w:tc>
          <w:tcPr>
            <w:tcW w:w="2318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美术教育（写实油画语言教育教学研究）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洪利标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（特聘）</w:t>
            </w:r>
          </w:p>
        </w:tc>
        <w:tc>
          <w:tcPr>
            <w:tcW w:w="2318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美术教育（西方油画教育教学研究）</w:t>
            </w:r>
          </w:p>
        </w:tc>
        <w:tc>
          <w:tcPr>
            <w:tcW w:w="1060" w:type="dxa"/>
            <w:vAlign w:val="center"/>
          </w:tcPr>
          <w:p>
            <w:pPr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李亚平</w:t>
            </w:r>
          </w:p>
        </w:tc>
        <w:tc>
          <w:tcPr>
            <w:tcW w:w="2318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1"/>
                <w:sz w:val="24"/>
              </w:rPr>
              <w:t>05美术教育（具象油画教育教学研究）</w:t>
            </w:r>
          </w:p>
        </w:tc>
        <w:tc>
          <w:tcPr>
            <w:tcW w:w="1060" w:type="dxa"/>
            <w:vAlign w:val="center"/>
          </w:tcPr>
          <w:p>
            <w:pPr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于维国</w:t>
            </w:r>
          </w:p>
        </w:tc>
        <w:tc>
          <w:tcPr>
            <w:tcW w:w="2318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5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06美术教育（视觉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传达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设计教育教学研究）</w:t>
            </w:r>
          </w:p>
        </w:tc>
        <w:tc>
          <w:tcPr>
            <w:tcW w:w="1060" w:type="dxa"/>
            <w:vAlign w:val="center"/>
          </w:tcPr>
          <w:p>
            <w:pPr>
              <w:spacing w:line="34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魏红</w:t>
            </w:r>
          </w:p>
        </w:tc>
        <w:tc>
          <w:tcPr>
            <w:tcW w:w="2318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宋体" w:hAnsi="宋体"/>
          <w:b/>
          <w:color w:val="auto"/>
          <w:sz w:val="28"/>
          <w:szCs w:val="28"/>
        </w:rPr>
      </w:pPr>
      <w:bookmarkStart w:id="0" w:name="_GoBack"/>
      <w:bookmarkEnd w:id="0"/>
    </w:p>
    <w:p>
      <w:pPr>
        <w:spacing w:line="400" w:lineRule="exact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参考书目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一、中国音乐史、西方音乐史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1.《西方音乐史简编》上海音乐出版社沈旋、谷文娴、陶辛编著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2.《中国近现代音乐史》人民音乐出版社汪毓和编著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二、现代教育技术理论</w:t>
      </w:r>
    </w:p>
    <w:p>
      <w:pPr>
        <w:spacing w:line="440" w:lineRule="exact"/>
        <w:ind w:left="479" w:leftChars="228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1.《现代音乐教育技术实用教程》高等教育出版社 2016年2月  郑刚、 曹凤芹 编著  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2.《现代教育技术》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"http://search.dangdang.com/?key3=%B8%DF%B5%C8%BD%CC%D3%FD%B3%F6%B0%E6%C9%E7&amp;medium=01&amp;category_path=01.00.00.00.00.00" \t "_blank" </w:instrText>
      </w:r>
      <w:r>
        <w:rPr>
          <w:color w:val="auto"/>
        </w:rPr>
        <w:fldChar w:fldCharType="separate"/>
      </w:r>
      <w:r>
        <w:rPr>
          <w:rFonts w:hint="eastAsia" w:ascii="宋体" w:hAnsi="宋体" w:cs="宋体"/>
          <w:color w:val="auto"/>
          <w:sz w:val="24"/>
        </w:rPr>
        <w:t>高等教育出版社</w:t>
      </w:r>
      <w:r>
        <w:rPr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color w:val="auto"/>
          <w:sz w:val="24"/>
        </w:rPr>
        <w:t xml:space="preserve">  2016年07月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"http://search.dangdang.com/?key2=%D5%C5%BD%A3%C6%BD&amp;medium=01&amp;category_path=01.00.00.00.00.00" \t "_blank" </w:instrText>
      </w:r>
      <w:r>
        <w:rPr>
          <w:color w:val="auto"/>
        </w:rPr>
        <w:fldChar w:fldCharType="separate"/>
      </w:r>
      <w:r>
        <w:rPr>
          <w:rFonts w:hint="eastAsia" w:ascii="宋体" w:hAnsi="宋体" w:cs="宋体"/>
          <w:color w:val="auto"/>
          <w:sz w:val="24"/>
        </w:rPr>
        <w:t>张剑平</w:t>
      </w:r>
      <w:r>
        <w:rPr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color w:val="auto"/>
          <w:sz w:val="24"/>
        </w:rPr>
        <w:t xml:space="preserve"> 主编  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三、外国音乐文化基础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1.《东方音乐的体裁与形式》 安徽文艺出版社 喻辉主编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2.《东方音乐的历史与观念》 安徽文艺出版社 喻辉主编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3.《中国与东亚音乐的历史研究》上海音乐学院出版社 赵维平著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四</w:t>
      </w:r>
      <w:r>
        <w:rPr>
          <w:rFonts w:hint="eastAsia" w:ascii="宋体" w:hAnsi="宋体" w:cs="宋体"/>
          <w:color w:val="auto"/>
          <w:sz w:val="24"/>
          <w:lang w:val="zh-TW" w:eastAsia="zh-TW"/>
        </w:rPr>
        <w:t>、</w:t>
      </w:r>
      <w:r>
        <w:rPr>
          <w:rFonts w:hint="eastAsia" w:ascii="宋体" w:hAnsi="宋体" w:cs="宋体"/>
          <w:color w:val="auto"/>
          <w:sz w:val="24"/>
        </w:rPr>
        <w:t>舞蹈理论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1.《舞蹈艺术概论》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"https://book.jd.com/publish/上海音乐出版社_1.html" \t "https://item.jd.com/_blank" \o "上海音乐出版社" </w:instrText>
      </w:r>
      <w:r>
        <w:rPr>
          <w:color w:val="auto"/>
        </w:rPr>
        <w:fldChar w:fldCharType="separate"/>
      </w:r>
      <w:r>
        <w:rPr>
          <w:rFonts w:hint="eastAsia" w:ascii="宋体" w:hAnsi="宋体" w:cs="宋体"/>
          <w:color w:val="auto"/>
          <w:sz w:val="24"/>
        </w:rPr>
        <w:t>上海音乐出版社</w:t>
      </w:r>
      <w:r>
        <w:rPr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color w:val="auto"/>
          <w:sz w:val="24"/>
        </w:rPr>
        <w:t xml:space="preserve">  2009年06月  隆荫培著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2.《中国舞蹈大辞典》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"https://book.jd.com/publish/文化艺术出版社_1.html" \t "https://item.jd.com/_blank" \o "文化艺术出版社" </w:instrText>
      </w:r>
      <w:r>
        <w:rPr>
          <w:color w:val="auto"/>
        </w:rPr>
        <w:fldChar w:fldCharType="separate"/>
      </w:r>
      <w:r>
        <w:rPr>
          <w:rFonts w:hint="eastAsia" w:ascii="宋体" w:hAnsi="宋体" w:cs="宋体"/>
          <w:color w:val="auto"/>
          <w:sz w:val="24"/>
        </w:rPr>
        <w:t>文化艺术出版社</w:t>
      </w:r>
      <w:r>
        <w:rPr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color w:val="auto"/>
          <w:sz w:val="24"/>
        </w:rPr>
        <w:t xml:space="preserve">  2010年08月  王克芬著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  <w:lang w:val="zh-CN"/>
        </w:rPr>
      </w:pPr>
      <w:r>
        <w:rPr>
          <w:rFonts w:hint="eastAsia" w:ascii="宋体" w:hAnsi="宋体" w:cs="宋体"/>
          <w:color w:val="auto"/>
          <w:sz w:val="24"/>
        </w:rPr>
        <w:t>3.《中国舞蹈史》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"https://book.jd.com/publish/高等教育出版社_1.html" \t "https://item.jd.com/_blank" \o "高等教育出版社" </w:instrText>
      </w:r>
      <w:r>
        <w:rPr>
          <w:color w:val="auto"/>
        </w:rPr>
        <w:fldChar w:fldCharType="separate"/>
      </w:r>
      <w:r>
        <w:rPr>
          <w:rFonts w:hint="eastAsia" w:ascii="宋体" w:hAnsi="宋体" w:cs="宋体"/>
          <w:color w:val="auto"/>
          <w:sz w:val="24"/>
        </w:rPr>
        <w:t>高等教育出版社</w:t>
      </w:r>
      <w:r>
        <w:rPr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color w:val="auto"/>
          <w:sz w:val="24"/>
        </w:rPr>
        <w:t xml:space="preserve"> 2019年03月 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"https://book.jd.com/writer/《中国舞蹈史》编写组_1.html" \t "https://item.jd.com/_blank" </w:instrText>
      </w:r>
      <w:r>
        <w:rPr>
          <w:color w:val="auto"/>
        </w:rPr>
        <w:fldChar w:fldCharType="separate"/>
      </w:r>
      <w:r>
        <w:rPr>
          <w:rFonts w:hint="eastAsia" w:ascii="宋体" w:hAnsi="宋体" w:cs="宋体"/>
          <w:color w:val="auto"/>
          <w:sz w:val="24"/>
        </w:rPr>
        <w:t>《中国舞蹈史》编写组</w:t>
      </w:r>
      <w:r>
        <w:rPr>
          <w:rFonts w:hint="eastAsia" w:ascii="宋体" w:hAnsi="宋体" w:cs="宋体"/>
          <w:color w:val="auto"/>
          <w:sz w:val="24"/>
        </w:rPr>
        <w:fldChar w:fldCharType="end"/>
      </w:r>
      <w:r>
        <w:rPr>
          <w:rFonts w:hint="eastAsia" w:ascii="宋体" w:hAnsi="宋体" w:cs="宋体"/>
          <w:color w:val="auto"/>
          <w:sz w:val="24"/>
        </w:rPr>
        <w:t xml:space="preserve"> 编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五、音乐教育学基础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  <w:lang w:val="zh-TW" w:eastAsia="zh-TW"/>
        </w:rPr>
      </w:pPr>
      <w:r>
        <w:rPr>
          <w:rFonts w:hint="eastAsia" w:ascii="宋体" w:hAnsi="宋体" w:cs="宋体"/>
          <w:color w:val="auto"/>
          <w:sz w:val="24"/>
          <w:lang w:val="zh-TW" w:eastAsia="zh-TW"/>
        </w:rPr>
        <w:t>1</w:t>
      </w:r>
      <w:r>
        <w:rPr>
          <w:rFonts w:hint="eastAsia" w:ascii="宋体" w:hAnsi="宋体" w:cs="宋体"/>
          <w:color w:val="auto"/>
          <w:sz w:val="24"/>
        </w:rPr>
        <w:t>.</w:t>
      </w:r>
      <w:r>
        <w:rPr>
          <w:rFonts w:hint="eastAsia" w:ascii="宋体" w:hAnsi="宋体" w:cs="宋体"/>
          <w:color w:val="auto"/>
          <w:sz w:val="24"/>
          <w:lang w:val="zh-TW" w:eastAsia="zh-TW"/>
        </w:rPr>
        <w:t>《音乐学科教育学》首都师范大学出版社 曹理 何工著</w:t>
      </w:r>
    </w:p>
    <w:p>
      <w:pPr>
        <w:spacing w:line="440" w:lineRule="exact"/>
        <w:ind w:left="479" w:leftChars="228"/>
        <w:rPr>
          <w:rFonts w:ascii="宋体" w:hAnsi="宋体" w:cs="宋体"/>
          <w:color w:val="auto"/>
          <w:sz w:val="24"/>
          <w:lang w:val="zh-TW" w:eastAsia="zh-TW"/>
        </w:rPr>
      </w:pPr>
      <w:r>
        <w:rPr>
          <w:rFonts w:hint="eastAsia" w:ascii="宋体" w:hAnsi="宋体" w:cs="宋体"/>
          <w:color w:val="auto"/>
          <w:sz w:val="24"/>
          <w:lang w:val="zh-TW" w:eastAsia="zh-TW"/>
        </w:rPr>
        <w:t>2</w:t>
      </w:r>
      <w:r>
        <w:rPr>
          <w:rFonts w:hint="eastAsia" w:ascii="宋体" w:hAnsi="宋体" w:cs="宋体"/>
          <w:color w:val="auto"/>
          <w:sz w:val="24"/>
        </w:rPr>
        <w:t>.</w:t>
      </w:r>
      <w:r>
        <w:rPr>
          <w:rFonts w:hint="eastAsia" w:ascii="宋体" w:hAnsi="宋体" w:cs="宋体"/>
          <w:color w:val="auto"/>
          <w:sz w:val="24"/>
          <w:lang w:val="zh-TW" w:eastAsia="zh-TW"/>
        </w:rPr>
        <w:t>《义务教育音乐课程标准（2011年版）北京师范大学出版社 中华人民共和国教育部</w:t>
      </w:r>
    </w:p>
    <w:p>
      <w:pPr>
        <w:spacing w:line="440" w:lineRule="exact"/>
        <w:ind w:left="479" w:leftChars="228"/>
        <w:rPr>
          <w:rFonts w:ascii="宋体" w:hAnsi="宋体" w:cs="宋体"/>
          <w:color w:val="auto"/>
          <w:sz w:val="24"/>
          <w:lang w:val="zh-TW" w:eastAsia="zh-TW"/>
        </w:rPr>
      </w:pPr>
      <w:r>
        <w:rPr>
          <w:rFonts w:hint="eastAsia" w:ascii="宋体" w:hAnsi="宋体" w:cs="宋体"/>
          <w:color w:val="auto"/>
          <w:sz w:val="24"/>
          <w:lang w:val="zh-TW" w:eastAsia="zh-TW"/>
        </w:rPr>
        <w:t>3</w:t>
      </w:r>
      <w:r>
        <w:rPr>
          <w:rFonts w:hint="eastAsia" w:ascii="宋体" w:hAnsi="宋体" w:cs="宋体"/>
          <w:color w:val="auto"/>
          <w:sz w:val="24"/>
        </w:rPr>
        <w:t>.</w:t>
      </w:r>
      <w:r>
        <w:rPr>
          <w:rFonts w:hint="eastAsia" w:ascii="宋体" w:hAnsi="宋体" w:cs="宋体"/>
          <w:color w:val="auto"/>
          <w:sz w:val="24"/>
          <w:lang w:val="zh-TW" w:eastAsia="zh-TW"/>
        </w:rPr>
        <w:t>《普通高中音乐课程标准（2020年修订版）》北京师范大学出版社 中华人民共和国教育部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  <w:lang w:val="zh-TW" w:eastAsia="zh-TW"/>
        </w:rPr>
      </w:pPr>
      <w:r>
        <w:rPr>
          <w:rFonts w:hint="eastAsia" w:ascii="宋体" w:hAnsi="宋体" w:cs="宋体"/>
          <w:color w:val="auto"/>
          <w:sz w:val="24"/>
          <w:lang w:val="zh-TW" w:eastAsia="zh-TW"/>
        </w:rPr>
        <w:t>4</w:t>
      </w:r>
      <w:r>
        <w:rPr>
          <w:rFonts w:hint="eastAsia" w:ascii="宋体" w:hAnsi="宋体" w:cs="宋体"/>
          <w:color w:val="auto"/>
          <w:sz w:val="24"/>
        </w:rPr>
        <w:t>.</w:t>
      </w:r>
      <w:r>
        <w:rPr>
          <w:rFonts w:hint="eastAsia" w:ascii="宋体" w:hAnsi="宋体" w:cs="宋体"/>
          <w:color w:val="auto"/>
          <w:sz w:val="24"/>
          <w:lang w:val="zh-TW" w:eastAsia="zh-TW"/>
        </w:rPr>
        <w:t>《音乐课程与教学论》东北师范大学出版社 尹爱青著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六、中外美术史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1.《外国美术简史》 中央美术学院美术史系外国美术史系教研室编著</w:t>
      </w:r>
    </w:p>
    <w:p>
      <w:pPr>
        <w:spacing w:line="44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2.《中国美术史教程》 陕西人民美术出版社  薄松年 著</w:t>
      </w:r>
    </w:p>
    <w:p>
      <w:pPr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OGRlMmNmMGJhNjk4ODc4OWRlNjkyMmY5Mjk1ODgifQ=="/>
  </w:docVars>
  <w:rsids>
    <w:rsidRoot w:val="2C10756E"/>
    <w:rsid w:val="00101E86"/>
    <w:rsid w:val="003E71CB"/>
    <w:rsid w:val="005B3664"/>
    <w:rsid w:val="006A545F"/>
    <w:rsid w:val="007A35BB"/>
    <w:rsid w:val="008466FF"/>
    <w:rsid w:val="00853636"/>
    <w:rsid w:val="008B25FB"/>
    <w:rsid w:val="00A029FE"/>
    <w:rsid w:val="00BA4752"/>
    <w:rsid w:val="00BF10F3"/>
    <w:rsid w:val="00CA4045"/>
    <w:rsid w:val="00E20EB9"/>
    <w:rsid w:val="00EC648F"/>
    <w:rsid w:val="01A22C15"/>
    <w:rsid w:val="02E336BF"/>
    <w:rsid w:val="02E964A4"/>
    <w:rsid w:val="037E4202"/>
    <w:rsid w:val="061372BF"/>
    <w:rsid w:val="062D32C5"/>
    <w:rsid w:val="08825497"/>
    <w:rsid w:val="0EB24276"/>
    <w:rsid w:val="10016F27"/>
    <w:rsid w:val="11877538"/>
    <w:rsid w:val="15A37DA9"/>
    <w:rsid w:val="15C136FB"/>
    <w:rsid w:val="19E509A1"/>
    <w:rsid w:val="1B1427CC"/>
    <w:rsid w:val="1BF2582F"/>
    <w:rsid w:val="1C8844AD"/>
    <w:rsid w:val="1D4A5A7F"/>
    <w:rsid w:val="1EE2069D"/>
    <w:rsid w:val="208C6B12"/>
    <w:rsid w:val="215A763D"/>
    <w:rsid w:val="219D344A"/>
    <w:rsid w:val="22AB1DF4"/>
    <w:rsid w:val="233D5EA2"/>
    <w:rsid w:val="237D6A5A"/>
    <w:rsid w:val="239A3CCE"/>
    <w:rsid w:val="254621B3"/>
    <w:rsid w:val="25485DF7"/>
    <w:rsid w:val="25A03120"/>
    <w:rsid w:val="25BE5DE8"/>
    <w:rsid w:val="26162BA2"/>
    <w:rsid w:val="284B2E0F"/>
    <w:rsid w:val="2C10756E"/>
    <w:rsid w:val="2F835D0A"/>
    <w:rsid w:val="33D67689"/>
    <w:rsid w:val="34DF1BEB"/>
    <w:rsid w:val="35531107"/>
    <w:rsid w:val="36956163"/>
    <w:rsid w:val="36D825A9"/>
    <w:rsid w:val="373D6785"/>
    <w:rsid w:val="381C777F"/>
    <w:rsid w:val="39135FA0"/>
    <w:rsid w:val="39D23E4E"/>
    <w:rsid w:val="3C482A81"/>
    <w:rsid w:val="3E5D757C"/>
    <w:rsid w:val="403850C6"/>
    <w:rsid w:val="422478D9"/>
    <w:rsid w:val="42F756F2"/>
    <w:rsid w:val="45027BAF"/>
    <w:rsid w:val="45A96F36"/>
    <w:rsid w:val="48801951"/>
    <w:rsid w:val="48877A3B"/>
    <w:rsid w:val="49A02C3F"/>
    <w:rsid w:val="49BC09B8"/>
    <w:rsid w:val="4B972DC9"/>
    <w:rsid w:val="4E07552E"/>
    <w:rsid w:val="4F7B5062"/>
    <w:rsid w:val="4FE47521"/>
    <w:rsid w:val="4FEC5136"/>
    <w:rsid w:val="51E81DC1"/>
    <w:rsid w:val="52330487"/>
    <w:rsid w:val="54156F39"/>
    <w:rsid w:val="57CE1020"/>
    <w:rsid w:val="57CF2E02"/>
    <w:rsid w:val="580B6D6C"/>
    <w:rsid w:val="5B8C2513"/>
    <w:rsid w:val="5C0F223C"/>
    <w:rsid w:val="5CFC6107"/>
    <w:rsid w:val="61C80D00"/>
    <w:rsid w:val="62267E95"/>
    <w:rsid w:val="63577315"/>
    <w:rsid w:val="63A84203"/>
    <w:rsid w:val="64002319"/>
    <w:rsid w:val="65306E6E"/>
    <w:rsid w:val="65C775A5"/>
    <w:rsid w:val="671C179C"/>
    <w:rsid w:val="67FB2D39"/>
    <w:rsid w:val="6AE74CF3"/>
    <w:rsid w:val="6EBF7C6C"/>
    <w:rsid w:val="6ECF1BF5"/>
    <w:rsid w:val="6F923C89"/>
    <w:rsid w:val="71225062"/>
    <w:rsid w:val="713E12D3"/>
    <w:rsid w:val="71D51868"/>
    <w:rsid w:val="71E21CE5"/>
    <w:rsid w:val="789B3D09"/>
    <w:rsid w:val="7A283D3C"/>
    <w:rsid w:val="7AA454D3"/>
    <w:rsid w:val="7B2C7E4B"/>
    <w:rsid w:val="7BCE1E1A"/>
    <w:rsid w:val="7C2562D2"/>
    <w:rsid w:val="7C6255B1"/>
    <w:rsid w:val="7D0559DF"/>
    <w:rsid w:val="7EC363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16"/>
      <w:szCs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0">
    <w:name w:val="æ­¡¡§º?æ??‡ç¼©?"/>
    <w:basedOn w:val="1"/>
    <w:qFormat/>
    <w:uiPriority w:val="99"/>
    <w:pPr>
      <w:autoSpaceDE w:val="0"/>
      <w:autoSpaceDN w:val="0"/>
      <w:adjustRightInd w:val="0"/>
      <w:ind w:firstLine="420"/>
    </w:pPr>
    <w:rPr>
      <w:rFonts w:ascii="宋体" w:cs="宋体"/>
      <w:kern w:val="0"/>
      <w:sz w:val="16"/>
      <w:szCs w:val="16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1326</Words>
  <Characters>1589</Characters>
  <Lines>17</Lines>
  <Paragraphs>4</Paragraphs>
  <TotalTime>4</TotalTime>
  <ScaleCrop>false</ScaleCrop>
  <LinksUpToDate>false</LinksUpToDate>
  <CharactersWithSpaces>1657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2019-09-17T07:50:00Z</dcterms:created>
  <dc:creator>Administrator</dc:creator>
  <cp:lastModifiedBy>吴珊</cp:lastModifiedBy>
  <cp:lastPrinted>2022-08-31T06:27:00Z</cp:lastPrinted>
  <dcterms:modified xsi:type="dcterms:W3CDTF">2022-09-11T02:44:46Z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9B37EF85D14447B6BE2798E5FF617053</vt:lpwstr>
  </property>
</Properties>
</file>